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8D54" w14:textId="2852B291" w:rsidR="002A43E1" w:rsidRDefault="002A43E1" w:rsidP="002A43E1">
      <w:pPr>
        <w:pStyle w:val="NormalWeb"/>
        <w:rPr>
          <w:rFonts w:ascii="Franklin Gothic Book" w:hAnsi="Franklin Gothic Book"/>
          <w:b/>
          <w:bCs/>
        </w:rPr>
      </w:pPr>
      <w:r w:rsidRPr="002A43E1">
        <w:rPr>
          <w:rFonts w:ascii="Franklin Gothic Book" w:hAnsi="Franklin Gothic Book"/>
          <w:b/>
          <w:bCs/>
        </w:rPr>
        <w:t>2010 Barnett-</w:t>
      </w:r>
      <w:proofErr w:type="spellStart"/>
      <w:r w:rsidRPr="002A43E1">
        <w:rPr>
          <w:rFonts w:ascii="Franklin Gothic Book" w:hAnsi="Franklin Gothic Book"/>
          <w:b/>
          <w:bCs/>
        </w:rPr>
        <w:t>Oksenberg</w:t>
      </w:r>
      <w:proofErr w:type="spellEnd"/>
      <w:r w:rsidRPr="002A43E1">
        <w:rPr>
          <w:rFonts w:ascii="Franklin Gothic Book" w:hAnsi="Franklin Gothic Book"/>
          <w:b/>
          <w:bCs/>
        </w:rPr>
        <w:t xml:space="preserve"> Introductions &amp; Lecture: The Honorable Carla A. Hills</w:t>
      </w:r>
    </w:p>
    <w:p w14:paraId="7149F72D" w14:textId="77777777" w:rsidR="006C6DE6" w:rsidRDefault="006C6DE6" w:rsidP="002A43E1">
      <w:pPr>
        <w:pStyle w:val="NormalWeb"/>
        <w:rPr>
          <w:rFonts w:ascii="Franklin Gothic Book" w:hAnsi="Franklin Gothic Book"/>
        </w:rPr>
      </w:pPr>
      <w:r>
        <w:rPr>
          <w:rFonts w:ascii="Franklin Gothic Book" w:hAnsi="Franklin Gothic Book"/>
        </w:rPr>
        <w:t>March 2, 2010</w:t>
      </w:r>
    </w:p>
    <w:p w14:paraId="248D2144" w14:textId="3CCF21A1" w:rsidR="002A43E1" w:rsidRPr="002A43E1" w:rsidRDefault="002A43E1" w:rsidP="002A43E1">
      <w:pPr>
        <w:pStyle w:val="NormalWeb"/>
        <w:rPr>
          <w:rFonts w:ascii="Franklin Gothic Book" w:hAnsi="Franklin Gothic Book"/>
        </w:rPr>
      </w:pPr>
      <w:r>
        <w:rPr>
          <w:rFonts w:ascii="Franklin Gothic Book" w:hAnsi="Franklin Gothic Book"/>
        </w:rPr>
        <w:t xml:space="preserve">Raw video: </w:t>
      </w:r>
      <w:r w:rsidRPr="002A43E1">
        <w:rPr>
          <w:rFonts w:ascii="Franklin Gothic Book" w:hAnsi="Franklin Gothic Book"/>
        </w:rPr>
        <w:t>https://www.youtube.com/watch?v=57xq5V5HNOk</w:t>
      </w:r>
    </w:p>
    <w:p w14:paraId="248424DA" w14:textId="77777777" w:rsidR="00350DBB" w:rsidRDefault="00350DBB" w:rsidP="002A43E1">
      <w:pPr>
        <w:pStyle w:val="NormalWeb"/>
        <w:rPr>
          <w:rFonts w:ascii="Franklin Gothic Book" w:hAnsi="Franklin Gothic Book"/>
        </w:rPr>
      </w:pPr>
    </w:p>
    <w:p w14:paraId="7F392E7C" w14:textId="6440C9A1"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Thank you for your very warm words, Professor </w:t>
      </w:r>
      <w:r>
        <w:rPr>
          <w:rFonts w:ascii="Franklin Gothic Book" w:hAnsi="Franklin Gothic Book"/>
        </w:rPr>
        <w:t xml:space="preserve">Ding. </w:t>
      </w:r>
      <w:r w:rsidRPr="002A43E1">
        <w:rPr>
          <w:rFonts w:ascii="Franklin Gothic Book" w:hAnsi="Franklin Gothic Book"/>
        </w:rPr>
        <w:t>It is a pleasure to take part in</w:t>
      </w:r>
      <w:r>
        <w:rPr>
          <w:rFonts w:ascii="Franklin Gothic Book" w:hAnsi="Franklin Gothic Book"/>
        </w:rPr>
        <w:t xml:space="preserve"> the fifth</w:t>
      </w:r>
      <w:r w:rsidRPr="002A43E1">
        <w:rPr>
          <w:rFonts w:ascii="Franklin Gothic Book" w:hAnsi="Franklin Gothic Book"/>
        </w:rPr>
        <w:t xml:space="preserve"> </w:t>
      </w:r>
      <w:r>
        <w:rPr>
          <w:rFonts w:ascii="Franklin Gothic Book" w:hAnsi="Franklin Gothic Book"/>
        </w:rPr>
        <w:t>Barnett-</w:t>
      </w:r>
      <w:proofErr w:type="spellStart"/>
      <w:r w:rsidRPr="002A43E1">
        <w:rPr>
          <w:rFonts w:ascii="Franklin Gothic Book" w:hAnsi="Franklin Gothic Book"/>
        </w:rPr>
        <w:t>Oksenberg</w:t>
      </w:r>
      <w:proofErr w:type="spellEnd"/>
      <w:r w:rsidRPr="002A43E1">
        <w:rPr>
          <w:rFonts w:ascii="Franklin Gothic Book" w:hAnsi="Franklin Gothic Book"/>
        </w:rPr>
        <w:t xml:space="preserve"> </w:t>
      </w:r>
      <w:r>
        <w:rPr>
          <w:rFonts w:ascii="Franklin Gothic Book" w:hAnsi="Franklin Gothic Book"/>
        </w:rPr>
        <w:t xml:space="preserve">Memorial </w:t>
      </w:r>
      <w:r w:rsidRPr="002A43E1">
        <w:rPr>
          <w:rFonts w:ascii="Franklin Gothic Book" w:hAnsi="Franklin Gothic Book"/>
        </w:rPr>
        <w:t>Lecture,</w:t>
      </w:r>
      <w:r>
        <w:rPr>
          <w:rFonts w:ascii="Franklin Gothic Book" w:hAnsi="Franklin Gothic Book"/>
        </w:rPr>
        <w:t xml:space="preserve"> jointly </w:t>
      </w:r>
      <w:r w:rsidRPr="002A43E1">
        <w:rPr>
          <w:rFonts w:ascii="Franklin Gothic Book" w:hAnsi="Franklin Gothic Book"/>
        </w:rPr>
        <w:t>sponsored by the Shanghai Association of American Studies and the National Committee on U.S.–China Relations.</w:t>
      </w:r>
    </w:p>
    <w:p w14:paraId="4FB9439B" w14:textId="0D43976B" w:rsidR="002A43E1" w:rsidRPr="002A43E1" w:rsidRDefault="002A43E1" w:rsidP="002A43E1">
      <w:pPr>
        <w:pStyle w:val="NormalWeb"/>
        <w:rPr>
          <w:rFonts w:ascii="Franklin Gothic Book" w:hAnsi="Franklin Gothic Book"/>
        </w:rPr>
      </w:pPr>
      <w:r w:rsidRPr="002A43E1">
        <w:rPr>
          <w:rFonts w:ascii="Franklin Gothic Book" w:hAnsi="Franklin Gothic Book"/>
        </w:rPr>
        <w:t>I</w:t>
      </w:r>
      <w:r>
        <w:rPr>
          <w:rFonts w:ascii="Franklin Gothic Book" w:hAnsi="Franklin Gothic Book"/>
        </w:rPr>
        <w:t xml:space="preserve">’d </w:t>
      </w:r>
      <w:r w:rsidRPr="002A43E1">
        <w:rPr>
          <w:rFonts w:ascii="Franklin Gothic Book" w:hAnsi="Franklin Gothic Book"/>
        </w:rPr>
        <w:t xml:space="preserve">like to thank the many organizations and </w:t>
      </w:r>
      <w:r>
        <w:rPr>
          <w:rFonts w:ascii="Franklin Gothic Book" w:hAnsi="Franklin Gothic Book"/>
        </w:rPr>
        <w:t xml:space="preserve">special </w:t>
      </w:r>
      <w:r w:rsidRPr="002A43E1">
        <w:rPr>
          <w:rFonts w:ascii="Franklin Gothic Book" w:hAnsi="Franklin Gothic Book"/>
        </w:rPr>
        <w:t>individual</w:t>
      </w:r>
      <w:r>
        <w:rPr>
          <w:rFonts w:ascii="Franklin Gothic Book" w:hAnsi="Franklin Gothic Book"/>
        </w:rPr>
        <w:t xml:space="preserve">s </w:t>
      </w:r>
      <w:r w:rsidRPr="002A43E1">
        <w:rPr>
          <w:rFonts w:ascii="Franklin Gothic Book" w:hAnsi="Franklin Gothic Book"/>
        </w:rPr>
        <w:t>who have made this wonderful event possible. First of all, the organizations listed behind me and</w:t>
      </w:r>
      <w:r>
        <w:rPr>
          <w:rFonts w:ascii="Franklin Gothic Book" w:hAnsi="Franklin Gothic Book"/>
        </w:rPr>
        <w:t xml:space="preserve"> also</w:t>
      </w:r>
      <w:r w:rsidRPr="002A43E1">
        <w:rPr>
          <w:rFonts w:ascii="Franklin Gothic Book" w:hAnsi="Franklin Gothic Book"/>
        </w:rPr>
        <w:t xml:space="preserve"> in your brochure — including </w:t>
      </w:r>
      <w:r>
        <w:rPr>
          <w:rFonts w:ascii="Franklin Gothic Book" w:hAnsi="Franklin Gothic Book"/>
        </w:rPr>
        <w:t>Paul Liu</w:t>
      </w:r>
      <w:r w:rsidRPr="002A43E1">
        <w:rPr>
          <w:rFonts w:ascii="Franklin Gothic Book" w:hAnsi="Franklin Gothic Book"/>
        </w:rPr>
        <w:t xml:space="preserve">, who has been absolutely wonderful in initiating this lecture. He was the spark who </w:t>
      </w:r>
      <w:r>
        <w:rPr>
          <w:rFonts w:ascii="Franklin Gothic Book" w:hAnsi="Franklin Gothic Book"/>
        </w:rPr>
        <w:t>initiated</w:t>
      </w:r>
      <w:r w:rsidRPr="002A43E1">
        <w:rPr>
          <w:rFonts w:ascii="Franklin Gothic Book" w:hAnsi="Franklin Gothic Book"/>
        </w:rPr>
        <w:t xml:space="preserve"> it in honor </w:t>
      </w:r>
      <w:proofErr w:type="gramStart"/>
      <w:r w:rsidRPr="002A43E1">
        <w:rPr>
          <w:rFonts w:ascii="Franklin Gothic Book" w:hAnsi="Franklin Gothic Book"/>
        </w:rPr>
        <w:t>of  Doak</w:t>
      </w:r>
      <w:proofErr w:type="gramEnd"/>
      <w:r w:rsidRPr="002A43E1">
        <w:rPr>
          <w:rFonts w:ascii="Franklin Gothic Book" w:hAnsi="Franklin Gothic Book"/>
        </w:rPr>
        <w:t xml:space="preserve"> Barnett and Michael Oxenberg — two teachers who meant a great deal to him — and I also want to acknowledge Professor Ding Ching-hao for his work, together with Pau</w:t>
      </w:r>
      <w:r>
        <w:rPr>
          <w:rFonts w:ascii="Franklin Gothic Book" w:hAnsi="Franklin Gothic Book"/>
        </w:rPr>
        <w:t>l Liu</w:t>
      </w:r>
      <w:r w:rsidRPr="002A43E1">
        <w:rPr>
          <w:rFonts w:ascii="Franklin Gothic Book" w:hAnsi="Franklin Gothic Book"/>
        </w:rPr>
        <w:t xml:space="preserve"> and Jan Berris for coordinating all the administrative details. And I also thank Professor Zhang </w:t>
      </w:r>
      <w:r>
        <w:rPr>
          <w:rFonts w:ascii="Franklin Gothic Book" w:hAnsi="Franklin Gothic Book"/>
        </w:rPr>
        <w:t>Yuen</w:t>
      </w:r>
      <w:r w:rsidRPr="002A43E1">
        <w:rPr>
          <w:rFonts w:ascii="Franklin Gothic Book" w:hAnsi="Franklin Gothic Book"/>
        </w:rPr>
        <w:t xml:space="preserve"> for his participation, and finally the American Chamber of Commerce in Shanghai for its magnificent logistical assistance.</w:t>
      </w:r>
    </w:p>
    <w:p w14:paraId="11637531" w14:textId="09D61CF9"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I had the enormous pleasure of knowing both Professors Barnett and Oxenberg, who are widely regarded as among America’s finest China scholars. In the 1980s, when Barnett was a scholar at the Brookings Institution — an institution whose board </w:t>
      </w:r>
      <w:r>
        <w:rPr>
          <w:rFonts w:ascii="Franklin Gothic Book" w:hAnsi="Franklin Gothic Book"/>
        </w:rPr>
        <w:t>of trustees</w:t>
      </w:r>
      <w:r w:rsidRPr="002A43E1">
        <w:rPr>
          <w:rFonts w:ascii="Franklin Gothic Book" w:hAnsi="Franklin Gothic Book"/>
        </w:rPr>
        <w:t xml:space="preserve"> served on — I was very impressed by his book </w:t>
      </w:r>
      <w:r w:rsidRPr="002A43E1">
        <w:rPr>
          <w:rStyle w:val="Emphasis"/>
          <w:rFonts w:ascii="Franklin Gothic Book" w:eastAsiaTheme="majorEastAsia" w:hAnsi="Franklin Gothic Book"/>
        </w:rPr>
        <w:t>China: Economy and the Global Perspective</w:t>
      </w:r>
      <w:r w:rsidRPr="002A43E1">
        <w:rPr>
          <w:rFonts w:ascii="Franklin Gothic Book" w:hAnsi="Franklin Gothic Book"/>
        </w:rPr>
        <w:t xml:space="preserve">. In the early ’90s, our paths crossed often at meetings of the National Committee on U.S.–China Relations, where he was an </w:t>
      </w:r>
      <w:r>
        <w:rPr>
          <w:rFonts w:ascii="Franklin Gothic Book" w:hAnsi="Franklin Gothic Book"/>
        </w:rPr>
        <w:t>organizational</w:t>
      </w:r>
      <w:r w:rsidRPr="002A43E1">
        <w:rPr>
          <w:rFonts w:ascii="Franklin Gothic Book" w:hAnsi="Franklin Gothic Book"/>
        </w:rPr>
        <w:t xml:space="preserve"> member and served as Chairman. Without question his knowledge of China was both deep and broad, a</w:t>
      </w:r>
      <w:r>
        <w:rPr>
          <w:rFonts w:ascii="Franklin Gothic Book" w:hAnsi="Franklin Gothic Book"/>
        </w:rPr>
        <w:t>s was</w:t>
      </w:r>
      <w:r w:rsidRPr="002A43E1">
        <w:rPr>
          <w:rFonts w:ascii="Franklin Gothic Book" w:hAnsi="Franklin Gothic Book"/>
        </w:rPr>
        <w:t xml:space="preserve"> his generosity of spirit.</w:t>
      </w:r>
    </w:p>
    <w:p w14:paraId="2F939126" w14:textId="15A5C200"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Michael Oxenberg and I became friends while both serving on the board of the National Committee and participating in events of the Council on Foreign Relations and the Trilateral Commission. His humor and grace made him beloved by all who knew him. Many of the observations in his book </w:t>
      </w:r>
      <w:r w:rsidRPr="002A43E1">
        <w:rPr>
          <w:rStyle w:val="Emphasis"/>
          <w:rFonts w:ascii="Franklin Gothic Book" w:eastAsiaTheme="majorEastAsia" w:hAnsi="Franklin Gothic Book"/>
        </w:rPr>
        <w:t>Shaping U.S.–China Relations: The Long-Term Strategy</w:t>
      </w:r>
      <w:r w:rsidRPr="002A43E1">
        <w:rPr>
          <w:rFonts w:ascii="Franklin Gothic Book" w:hAnsi="Franklin Gothic Book"/>
        </w:rPr>
        <w:t xml:space="preserve"> could usefully be applied today. Both men moved easily between the worlds of academe and policy: </w:t>
      </w:r>
      <w:r>
        <w:rPr>
          <w:rFonts w:ascii="Franklin Gothic Book" w:hAnsi="Franklin Gothic Book"/>
        </w:rPr>
        <w:t xml:space="preserve">During his lifetime, Doak </w:t>
      </w:r>
      <w:r w:rsidRPr="002A43E1">
        <w:rPr>
          <w:rFonts w:ascii="Franklin Gothic Book" w:hAnsi="Franklin Gothic Book"/>
        </w:rPr>
        <w:t>advised every administration beginning with President Lyndon Johnson on China and the importance of establishing and maintaining a strong bilateral relationship. He is believed by many to have been one of the voices that influenced President Nixon</w:t>
      </w:r>
      <w:r>
        <w:rPr>
          <w:rFonts w:ascii="Franklin Gothic Book" w:hAnsi="Franklin Gothic Book"/>
        </w:rPr>
        <w:t xml:space="preserve"> to make the </w:t>
      </w:r>
      <w:r w:rsidRPr="002A43E1">
        <w:rPr>
          <w:rFonts w:ascii="Franklin Gothic Book" w:hAnsi="Franklin Gothic Book"/>
        </w:rPr>
        <w:t>overtures to China,</w:t>
      </w:r>
      <w:r>
        <w:rPr>
          <w:rFonts w:ascii="Franklin Gothic Book" w:hAnsi="Franklin Gothic Book"/>
        </w:rPr>
        <w:t xml:space="preserve"> that lead to the signing of the</w:t>
      </w:r>
      <w:r w:rsidRPr="002A43E1">
        <w:rPr>
          <w:rFonts w:ascii="Franklin Gothic Book" w:hAnsi="Franklin Gothic Book"/>
        </w:rPr>
        <w:t xml:space="preserve"> 1972 Communiqué and paving the way for restoring diplomatic relations. Mi</w:t>
      </w:r>
      <w:r>
        <w:rPr>
          <w:rFonts w:ascii="Franklin Gothic Book" w:hAnsi="Franklin Gothic Book"/>
        </w:rPr>
        <w:t xml:space="preserve">ke </w:t>
      </w:r>
      <w:r w:rsidRPr="002A43E1">
        <w:rPr>
          <w:rFonts w:ascii="Franklin Gothic Book" w:hAnsi="Franklin Gothic Book"/>
        </w:rPr>
        <w:t>served in the National Security Administration under Zbigniew Brzezinski in the Carter administration and was part of the delegation to China in January 1979 for the signing of the joint communiqué establishing formal relations</w:t>
      </w:r>
      <w:r>
        <w:rPr>
          <w:rFonts w:ascii="Franklin Gothic Book" w:hAnsi="Franklin Gothic Book"/>
        </w:rPr>
        <w:t xml:space="preserve"> on January 1, 1979.</w:t>
      </w:r>
    </w:p>
    <w:p w14:paraId="4B34290F" w14:textId="200ACDBF"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Both men believed in comprehensive engagement and urged patience, understanding, and the pursuit of solutions to tough problems. In the intervening years the </w:t>
      </w:r>
      <w:r>
        <w:rPr>
          <w:rFonts w:ascii="Franklin Gothic Book" w:hAnsi="Franklin Gothic Book"/>
        </w:rPr>
        <w:t xml:space="preserve">Sino-American </w:t>
      </w:r>
      <w:r w:rsidRPr="002A43E1">
        <w:rPr>
          <w:rFonts w:ascii="Franklin Gothic Book" w:hAnsi="Franklin Gothic Book"/>
        </w:rPr>
        <w:lastRenderedPageBreak/>
        <w:t>relationship has broadened and deepened in ways that few would have imagined in those early years.</w:t>
      </w:r>
    </w:p>
    <w:p w14:paraId="2B17FE84" w14:textId="77777777" w:rsidR="002A43E1" w:rsidRPr="002A43E1" w:rsidRDefault="002A43E1" w:rsidP="002A43E1">
      <w:pPr>
        <w:pStyle w:val="NormalWeb"/>
        <w:rPr>
          <w:rFonts w:ascii="Franklin Gothic Book" w:hAnsi="Franklin Gothic Book"/>
        </w:rPr>
      </w:pPr>
      <w:r w:rsidRPr="002A43E1">
        <w:rPr>
          <w:rFonts w:ascii="Franklin Gothic Book" w:hAnsi="Franklin Gothic Book"/>
        </w:rPr>
        <w:t>However, all of us who care deeply about the bilateral relationship should note the unexpected friction that has surfaced in recent months. Some of this friction is a natural result of the fact that the relatively clear-cut bipolar challenges of the Cold War have been replaced by new, complex 21st-century transnational challenges — nuclear proliferation, pandemics, terrorism, drug trafficking, climate change — which involve many more players. The political pressures and competing interests on both sides make it more difficult to bridge our policy differences. We need to talk more in order to achieve better understanding.</w:t>
      </w:r>
    </w:p>
    <w:p w14:paraId="528BCE2A" w14:textId="59F165A0"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China has become much stronger — economically, geopolitically, and militarily. For three decades it has </w:t>
      </w:r>
      <w:r w:rsidR="006F1153">
        <w:rPr>
          <w:rFonts w:ascii="Franklin Gothic Book" w:hAnsi="Franklin Gothic Book"/>
        </w:rPr>
        <w:t>averages</w:t>
      </w:r>
      <w:r w:rsidRPr="002A43E1">
        <w:rPr>
          <w:rFonts w:ascii="Franklin Gothic Book" w:hAnsi="Franklin Gothic Book"/>
        </w:rPr>
        <w:t xml:space="preserve"> double-digit growth; last year, even in the midst of global recession, China grew close to nine percent, maintaining its position as the world’s fastest-growing economy. This year China is likely to replace Japan as the world’s second-largest economy and its largest trading nation. Increasingly, the question is</w:t>
      </w:r>
      <w:r w:rsidR="00D0569B">
        <w:rPr>
          <w:rFonts w:ascii="Franklin Gothic Book" w:hAnsi="Franklin Gothic Book"/>
        </w:rPr>
        <w:t xml:space="preserve"> raised: can</w:t>
      </w:r>
      <w:r w:rsidRPr="002A43E1">
        <w:rPr>
          <w:rFonts w:ascii="Franklin Gothic Book" w:hAnsi="Franklin Gothic Book"/>
        </w:rPr>
        <w:t xml:space="preserve"> the world’s biggest and fastest-growing economies will work together constructively to enhance future prosperity and stability — or whether our increasingly competitive economies, </w:t>
      </w:r>
      <w:r w:rsidR="00D0569B">
        <w:rPr>
          <w:rFonts w:ascii="Franklin Gothic Book" w:hAnsi="Franklin Gothic Book"/>
        </w:rPr>
        <w:t>along</w:t>
      </w:r>
      <w:r w:rsidRPr="002A43E1">
        <w:rPr>
          <w:rFonts w:ascii="Franklin Gothic Book" w:hAnsi="Franklin Gothic Book"/>
        </w:rPr>
        <w:t xml:space="preserve"> with our differences in history, government forms and domestic sensitivities, will become too great for us to harness our respective strengths to deal effectively with today’s bilateral and global challenges.</w:t>
      </w:r>
    </w:p>
    <w:p w14:paraId="587114A5" w14:textId="77777777"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Like the men we honor here tonight, I am an optimist. I </w:t>
      </w:r>
      <w:r w:rsidRPr="00D0569B">
        <w:rPr>
          <w:rFonts w:ascii="Franklin Gothic Book" w:hAnsi="Franklin Gothic Book"/>
        </w:rPr>
        <w:t xml:space="preserve">believe we </w:t>
      </w:r>
      <w:r w:rsidRPr="00D0569B">
        <w:rPr>
          <w:rStyle w:val="Strong"/>
          <w:rFonts w:ascii="Franklin Gothic Book" w:eastAsiaTheme="majorEastAsia" w:hAnsi="Franklin Gothic Book"/>
          <w:b w:val="0"/>
          <w:bCs w:val="0"/>
        </w:rPr>
        <w:t>can</w:t>
      </w:r>
      <w:r w:rsidRPr="00D0569B">
        <w:rPr>
          <w:rFonts w:ascii="Franklin Gothic Book" w:hAnsi="Franklin Gothic Book"/>
        </w:rPr>
        <w:t xml:space="preserve">, we </w:t>
      </w:r>
      <w:r w:rsidRPr="00D0569B">
        <w:rPr>
          <w:rStyle w:val="Strong"/>
          <w:rFonts w:ascii="Franklin Gothic Book" w:eastAsiaTheme="majorEastAsia" w:hAnsi="Franklin Gothic Book"/>
          <w:b w:val="0"/>
          <w:bCs w:val="0"/>
        </w:rPr>
        <w:t>should</w:t>
      </w:r>
      <w:r w:rsidRPr="00D0569B">
        <w:rPr>
          <w:rFonts w:ascii="Franklin Gothic Book" w:hAnsi="Franklin Gothic Book"/>
        </w:rPr>
        <w:t xml:space="preserve">, and we </w:t>
      </w:r>
      <w:r w:rsidRPr="00D0569B">
        <w:rPr>
          <w:rStyle w:val="Strong"/>
          <w:rFonts w:ascii="Franklin Gothic Book" w:eastAsiaTheme="majorEastAsia" w:hAnsi="Franklin Gothic Book"/>
          <w:b w:val="0"/>
          <w:bCs w:val="0"/>
        </w:rPr>
        <w:t>must</w:t>
      </w:r>
      <w:r w:rsidRPr="00D0569B">
        <w:rPr>
          <w:rFonts w:ascii="Franklin Gothic Book" w:hAnsi="Franklin Gothic Book"/>
        </w:rPr>
        <w:t xml:space="preserve"> work productively together — and more importantly, by doing so we can build habits of cooperation that will help us deal effectively with the new challenges</w:t>
      </w:r>
      <w:r w:rsidRPr="002A43E1">
        <w:rPr>
          <w:rFonts w:ascii="Franklin Gothic Book" w:hAnsi="Franklin Gothic Book"/>
        </w:rPr>
        <w:t xml:space="preserve"> as they arise. This will not only enhance the well-being of the people of China and the people of the United States, but will contribute meaningfully to global peace and stability.</w:t>
      </w:r>
    </w:p>
    <w:p w14:paraId="0531F3A8" w14:textId="77777777"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When I was invited to speak, given my background and interests, I had initially intended to focus my remarks on the economic challenges and opportunities affecting our relationship rather than foreign policy and strategic issues. But the disagreements that have arisen recently over basic foreign policy issues inevitably affect how we deal with economic issues. For that </w:t>
      </w:r>
      <w:proofErr w:type="gramStart"/>
      <w:r w:rsidRPr="002A43E1">
        <w:rPr>
          <w:rFonts w:ascii="Franklin Gothic Book" w:hAnsi="Franklin Gothic Book"/>
        </w:rPr>
        <w:t>reason</w:t>
      </w:r>
      <w:proofErr w:type="gramEnd"/>
      <w:r w:rsidRPr="002A43E1">
        <w:rPr>
          <w:rFonts w:ascii="Franklin Gothic Book" w:hAnsi="Franklin Gothic Book"/>
        </w:rPr>
        <w:t xml:space="preserve"> I have broadened the focus of my remarks. I asked to be candid and so I will be.</w:t>
      </w:r>
    </w:p>
    <w:p w14:paraId="685D3537" w14:textId="0A0CFC49"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In order to explain why I believe both sides must take steps to moderate this friction, let me start by assessing the policy differences </w:t>
      </w:r>
      <w:r w:rsidR="00D0569B">
        <w:rPr>
          <w:rFonts w:ascii="Franklin Gothic Book" w:hAnsi="Franklin Gothic Book"/>
        </w:rPr>
        <w:t>over a number of</w:t>
      </w:r>
      <w:r w:rsidRPr="002A43E1">
        <w:rPr>
          <w:rFonts w:ascii="Franklin Gothic Book" w:hAnsi="Franklin Gothic Book"/>
        </w:rPr>
        <w:t xml:space="preserve"> years, and which have become more </w:t>
      </w:r>
      <w:r w:rsidR="00D0569B">
        <w:rPr>
          <w:rFonts w:ascii="Franklin Gothic Book" w:hAnsi="Franklin Gothic Book"/>
        </w:rPr>
        <w:t>rancorous</w:t>
      </w:r>
      <w:r w:rsidRPr="002A43E1">
        <w:rPr>
          <w:rFonts w:ascii="Franklin Gothic Book" w:hAnsi="Franklin Gothic Book"/>
        </w:rPr>
        <w:t xml:space="preserve">. Consider, for example, the announcement on February 2 that President Obama would meet with the Dalai Lama — a decision communicated to Chinese leadership before the public announcement. Every </w:t>
      </w:r>
      <w:r w:rsidR="00D0569B">
        <w:rPr>
          <w:rFonts w:ascii="Franklin Gothic Book" w:hAnsi="Franklin Gothic Book"/>
        </w:rPr>
        <w:t>sitting</w:t>
      </w:r>
      <w:r w:rsidRPr="002A43E1">
        <w:rPr>
          <w:rFonts w:ascii="Franklin Gothic Book" w:hAnsi="Franklin Gothic Book"/>
        </w:rPr>
        <w:t xml:space="preserve"> U.S. President over the past two decades has met with the Dalai Lama. China has consistently expressed its disapproval, but Americans were frankly astonished by China’s unprecedented anger over President Obama’s scheduled meeting.</w:t>
      </w:r>
    </w:p>
    <w:p w14:paraId="5ACF803B" w14:textId="79E426B6"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Our differing views of such meetings are, of course, shaped by our different values, cultures, and politics. For the Chinese, the Dalai Lama symbolizes the tensions in Tibet, </w:t>
      </w:r>
      <w:r w:rsidR="00D0569B">
        <w:rPr>
          <w:rFonts w:ascii="Franklin Gothic Book" w:hAnsi="Franklin Gothic Book"/>
        </w:rPr>
        <w:t xml:space="preserve">that </w:t>
      </w:r>
      <w:r w:rsidRPr="002A43E1">
        <w:rPr>
          <w:rFonts w:ascii="Franklin Gothic Book" w:hAnsi="Franklin Gothic Book"/>
        </w:rPr>
        <w:t xml:space="preserve">they see it as a challenge to their national sovereignty and unity. For Americans, the Dalai Lama is a </w:t>
      </w:r>
      <w:r w:rsidRPr="002A43E1">
        <w:rPr>
          <w:rFonts w:ascii="Franklin Gothic Book" w:hAnsi="Franklin Gothic Book"/>
        </w:rPr>
        <w:lastRenderedPageBreak/>
        <w:t>respected international religious leader; when presidents meet unofficially with such individuals, the meeting symbolizes the openness so basic to our culture. A refusal to meet would have subjected President Obama to harsh criticism from Americans of all political persuasions.</w:t>
      </w:r>
    </w:p>
    <w:p w14:paraId="65773DEF" w14:textId="40C83EA6" w:rsidR="002A43E1" w:rsidRPr="002A43E1" w:rsidRDefault="002A43E1" w:rsidP="002A43E1">
      <w:pPr>
        <w:pStyle w:val="NormalWeb"/>
        <w:rPr>
          <w:rFonts w:ascii="Franklin Gothic Book" w:hAnsi="Franklin Gothic Book"/>
        </w:rPr>
      </w:pPr>
      <w:proofErr w:type="gramStart"/>
      <w:r w:rsidRPr="002A43E1">
        <w:rPr>
          <w:rFonts w:ascii="Franklin Gothic Book" w:hAnsi="Franklin Gothic Book"/>
        </w:rPr>
        <w:t>Again</w:t>
      </w:r>
      <w:proofErr w:type="gramEnd"/>
      <w:r w:rsidRPr="002A43E1">
        <w:rPr>
          <w:rFonts w:ascii="Franklin Gothic Book" w:hAnsi="Franklin Gothic Book"/>
        </w:rPr>
        <w:t xml:space="preserve"> last month the announced U.S. arms sales to Taiwan generated another outburst of anger from China </w:t>
      </w:r>
      <w:r w:rsidR="00D0569B">
        <w:rPr>
          <w:rFonts w:ascii="Franklin Gothic Book" w:hAnsi="Franklin Gothic Book"/>
        </w:rPr>
        <w:t>that took most Americans by surprise. E</w:t>
      </w:r>
      <w:r w:rsidRPr="002A43E1">
        <w:rPr>
          <w:rFonts w:ascii="Franklin Gothic Book" w:hAnsi="Franklin Gothic Book"/>
        </w:rPr>
        <w:t xml:space="preserve">very Administration since 1979 (when we normalized U.S.–China relations) has sold arms to Taiwan under the Taiwan Relations Act, which was </w:t>
      </w:r>
      <w:r w:rsidR="00D0569B">
        <w:rPr>
          <w:rFonts w:ascii="Franklin Gothic Book" w:hAnsi="Franklin Gothic Book"/>
        </w:rPr>
        <w:t>signed</w:t>
      </w:r>
      <w:r w:rsidRPr="002A43E1">
        <w:rPr>
          <w:rFonts w:ascii="Franklin Gothic Book" w:hAnsi="Franklin Gothic Book"/>
        </w:rPr>
        <w:t xml:space="preserve"> four months after normalization. In that act, Congress required the United States to provide Taiwan with arms</w:t>
      </w:r>
      <w:r w:rsidR="00D0569B">
        <w:rPr>
          <w:rFonts w:ascii="Franklin Gothic Book" w:hAnsi="Franklin Gothic Book"/>
        </w:rPr>
        <w:t xml:space="preserve"> of a defensive character</w:t>
      </w:r>
      <w:r w:rsidRPr="002A43E1">
        <w:rPr>
          <w:rFonts w:ascii="Franklin Gothic Book" w:hAnsi="Franklin Gothic Book"/>
        </w:rPr>
        <w:t xml:space="preserve">. As with the Dalai Lama meeting, the Obama Administration advised China before the public announcement of the agreement (negotiated in 2008) to sell $6.4 billion worth of arms to Taiwan — including interceptor missiles, helicopters, and communications equipment (but </w:t>
      </w:r>
      <w:r w:rsidR="00D0569B">
        <w:rPr>
          <w:rFonts w:ascii="Franklin Gothic Book" w:hAnsi="Franklin Gothic Book"/>
        </w:rPr>
        <w:t>did not include</w:t>
      </w:r>
      <w:r w:rsidRPr="002A43E1">
        <w:rPr>
          <w:rFonts w:ascii="Franklin Gothic Book" w:hAnsi="Franklin Gothic Book"/>
        </w:rPr>
        <w:t xml:space="preserve"> the F-16s that had been requested). The political cost would have been extremely high if the President had moved on the F-16s. Now</w:t>
      </w:r>
      <w:r w:rsidR="00D0569B">
        <w:rPr>
          <w:rFonts w:ascii="Franklin Gothic Book" w:hAnsi="Franklin Gothic Book"/>
        </w:rPr>
        <w:t xml:space="preserve"> in </w:t>
      </w:r>
      <w:proofErr w:type="spellStart"/>
      <w:r w:rsidR="00D0569B">
        <w:rPr>
          <w:rFonts w:ascii="Franklin Gothic Book" w:hAnsi="Franklin Gothic Book"/>
        </w:rPr>
        <w:t>it’s</w:t>
      </w:r>
      <w:proofErr w:type="spellEnd"/>
      <w:r w:rsidR="00D0569B">
        <w:rPr>
          <w:rFonts w:ascii="Franklin Gothic Book" w:hAnsi="Franklin Gothic Book"/>
        </w:rPr>
        <w:t xml:space="preserve"> anger</w:t>
      </w:r>
      <w:r w:rsidRPr="002A43E1">
        <w:rPr>
          <w:rFonts w:ascii="Franklin Gothic Book" w:hAnsi="Franklin Gothic Book"/>
        </w:rPr>
        <w:t xml:space="preserve">, China has threatened sanctions against the companies selling the weapons and has withdrawn cooperation on international issues in response. In my </w:t>
      </w:r>
      <w:r w:rsidR="00D0569B">
        <w:rPr>
          <w:rFonts w:ascii="Franklin Gothic Book" w:hAnsi="Franklin Gothic Book"/>
        </w:rPr>
        <w:t>view</w:t>
      </w:r>
      <w:r w:rsidRPr="002A43E1">
        <w:rPr>
          <w:rFonts w:ascii="Franklin Gothic Book" w:hAnsi="Franklin Gothic Book"/>
        </w:rPr>
        <w:t xml:space="preserve">, the suspension of planned high-level U.S.–China military exchanges — including visits by the U.S. Defense Secretary </w:t>
      </w:r>
      <w:r w:rsidR="00D0569B">
        <w:rPr>
          <w:rFonts w:ascii="Franklin Gothic Book" w:hAnsi="Franklin Gothic Book"/>
        </w:rPr>
        <w:t xml:space="preserve">Bob Gates </w:t>
      </w:r>
      <w:r w:rsidRPr="002A43E1">
        <w:rPr>
          <w:rFonts w:ascii="Franklin Gothic Book" w:hAnsi="Franklin Gothic Book"/>
        </w:rPr>
        <w:t>and the</w:t>
      </w:r>
      <w:r w:rsidR="00D0569B">
        <w:rPr>
          <w:rFonts w:ascii="Franklin Gothic Book" w:hAnsi="Franklin Gothic Book"/>
        </w:rPr>
        <w:t xml:space="preserve"> meeting between the</w:t>
      </w:r>
      <w:r w:rsidRPr="002A43E1">
        <w:rPr>
          <w:rFonts w:ascii="Franklin Gothic Book" w:hAnsi="Franklin Gothic Book"/>
        </w:rPr>
        <w:t xml:space="preserve"> People’s Liberation Army’s chief of general staff </w:t>
      </w:r>
      <w:r w:rsidR="00D0569B">
        <w:rPr>
          <w:rFonts w:ascii="Franklin Gothic Book" w:hAnsi="Franklin Gothic Book"/>
        </w:rPr>
        <w:t>and U.S. Chairman of the Joint Chiefs of Staff</w:t>
      </w:r>
      <w:r w:rsidRPr="002A43E1">
        <w:rPr>
          <w:rFonts w:ascii="Franklin Gothic Book" w:hAnsi="Franklin Gothic Book"/>
        </w:rPr>
        <w:t>— is especially regrettable.</w:t>
      </w:r>
    </w:p>
    <w:p w14:paraId="2A8FE63F" w14:textId="1491F71E"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Where our two governments have disagreements over defense matters, it is particularly important for our military leaders to meet and to discuss those differences. </w:t>
      </w:r>
      <w:r w:rsidR="00D0569B">
        <w:rPr>
          <w:rFonts w:ascii="Franklin Gothic Book" w:hAnsi="Franklin Gothic Book"/>
        </w:rPr>
        <w:t>T</w:t>
      </w:r>
      <w:r w:rsidRPr="002A43E1">
        <w:rPr>
          <w:rFonts w:ascii="Franklin Gothic Book" w:hAnsi="Franklin Gothic Book"/>
        </w:rPr>
        <w:t xml:space="preserve">hat is not happening </w:t>
      </w:r>
      <w:proofErr w:type="gramStart"/>
      <w:r w:rsidRPr="002A43E1">
        <w:rPr>
          <w:rFonts w:ascii="Franklin Gothic Book" w:hAnsi="Franklin Gothic Book"/>
        </w:rPr>
        <w:t>today</w:t>
      </w:r>
      <w:r w:rsidR="00D0569B">
        <w:rPr>
          <w:rFonts w:ascii="Franklin Gothic Book" w:hAnsi="Franklin Gothic Book"/>
        </w:rPr>
        <w:t xml:space="preserve"> .</w:t>
      </w:r>
      <w:proofErr w:type="gramEnd"/>
      <w:r w:rsidR="00D0569B">
        <w:rPr>
          <w:rFonts w:ascii="Franklin Gothic Book" w:hAnsi="Franklin Gothic Book"/>
        </w:rPr>
        <w:t xml:space="preserve"> A habit of regular meeting may have moderated the rancor of the response</w:t>
      </w:r>
      <w:r w:rsidRPr="002A43E1">
        <w:rPr>
          <w:rFonts w:ascii="Franklin Gothic Book" w:hAnsi="Franklin Gothic Book"/>
        </w:rPr>
        <w:t xml:space="preserve">. Most experts — Chinese and American — agree that </w:t>
      </w:r>
      <w:r w:rsidR="00D0569B">
        <w:rPr>
          <w:rFonts w:ascii="Franklin Gothic Book" w:hAnsi="Franklin Gothic Book"/>
        </w:rPr>
        <w:t xml:space="preserve">dialogue </w:t>
      </w:r>
      <w:r w:rsidRPr="002A43E1">
        <w:rPr>
          <w:rFonts w:ascii="Franklin Gothic Book" w:hAnsi="Franklin Gothic Book"/>
        </w:rPr>
        <w:t>between our military forces is far weaker than in other areas of the relationship. The number and level of joint military exchanges lag far behind the economic and other policy dialogues our governments have established. The weakness of the military dimension was acknowledged after the July Strategic &amp; Economic Dialogue, when both sides agreed to increase military-to-military exchanges. It was again recognized during the November meeting of the two Presidents, where they agreed in a joint statement to actively implement various military exchanges</w:t>
      </w:r>
      <w:r w:rsidR="00D0569B">
        <w:rPr>
          <w:rFonts w:ascii="Franklin Gothic Book" w:hAnsi="Franklin Gothic Book"/>
        </w:rPr>
        <w:t xml:space="preserve">, increasing level and frequency, foster greater understanding of </w:t>
      </w:r>
      <w:proofErr w:type="spellStart"/>
      <w:r w:rsidR="00D0569B">
        <w:rPr>
          <w:rFonts w:ascii="Franklin Gothic Book" w:hAnsi="Franklin Gothic Book"/>
        </w:rPr>
        <w:t>each others</w:t>
      </w:r>
      <w:proofErr w:type="spellEnd"/>
      <w:r w:rsidR="00D0569B">
        <w:rPr>
          <w:rFonts w:ascii="Franklin Gothic Book" w:hAnsi="Franklin Gothic Book"/>
        </w:rPr>
        <w:t xml:space="preserve"> </w:t>
      </w:r>
      <w:proofErr w:type="gramStart"/>
      <w:r w:rsidR="00D0569B">
        <w:rPr>
          <w:rFonts w:ascii="Franklin Gothic Book" w:hAnsi="Franklin Gothic Book"/>
        </w:rPr>
        <w:t>intentions</w:t>
      </w:r>
      <w:proofErr w:type="gramEnd"/>
      <w:r w:rsidR="00D0569B">
        <w:rPr>
          <w:rFonts w:ascii="Franklin Gothic Book" w:hAnsi="Franklin Gothic Book"/>
        </w:rPr>
        <w:t>.</w:t>
      </w:r>
    </w:p>
    <w:p w14:paraId="6D80D25B" w14:textId="42B49047" w:rsidR="002A43E1" w:rsidRPr="002A43E1" w:rsidRDefault="00D0569B" w:rsidP="002A43E1">
      <w:pPr>
        <w:pStyle w:val="NormalWeb"/>
        <w:rPr>
          <w:rFonts w:ascii="Franklin Gothic Book" w:hAnsi="Franklin Gothic Book"/>
        </w:rPr>
      </w:pPr>
      <w:r>
        <w:rPr>
          <w:rFonts w:ascii="Franklin Gothic Book" w:hAnsi="Franklin Gothic Book"/>
        </w:rPr>
        <w:t xml:space="preserve">Now, our military leaders may continue to disagree but regular, candid </w:t>
      </w:r>
      <w:r w:rsidR="002A43E1" w:rsidRPr="002A43E1">
        <w:rPr>
          <w:rFonts w:ascii="Franklin Gothic Book" w:hAnsi="Franklin Gothic Book"/>
        </w:rPr>
        <w:t>face-to-face discussion between our military leaders</w:t>
      </w:r>
      <w:r>
        <w:rPr>
          <w:rFonts w:ascii="Franklin Gothic Book" w:hAnsi="Franklin Gothic Book"/>
        </w:rPr>
        <w:t xml:space="preserve"> </w:t>
      </w:r>
      <w:r w:rsidR="002A43E1" w:rsidRPr="002A43E1">
        <w:rPr>
          <w:rFonts w:ascii="Franklin Gothic Book" w:hAnsi="Franklin Gothic Book"/>
        </w:rPr>
        <w:t>can help each side understand the other’s motivations, reduce the possibility of miscalculation, and provide a forum to resolve misunderstandings. For example, imagine if our military leaders met regularly to talk about issues such as Taiwan — perhaps the Chinese could reduce or pull back the number of missiles aimed at Taiwan and the Americans could reduce or downgrade future arms sales to Taiwan. As a backdrop to this, one cannot help but notice that Taiwan and China have built a much stronger economic bond in recent years. President Ma Ying-jeou</w:t>
      </w:r>
      <w:r>
        <w:rPr>
          <w:rFonts w:ascii="Franklin Gothic Book" w:hAnsi="Franklin Gothic Book"/>
        </w:rPr>
        <w:t xml:space="preserve"> has been a pervasive voice on increasing social and economic interactions across the Strait. </w:t>
      </w:r>
      <w:r w:rsidR="00F8432D">
        <w:rPr>
          <w:rFonts w:ascii="Franklin Gothic Book" w:hAnsi="Franklin Gothic Book"/>
        </w:rPr>
        <w:t xml:space="preserve">He has been an advocate for the economic cooperation framework agreement which would reduce bilateral tariffs and increase sales opportunities between Tiawan and the mainland. His </w:t>
      </w:r>
      <w:r w:rsidR="002A43E1" w:rsidRPr="002A43E1">
        <w:rPr>
          <w:rFonts w:ascii="Franklin Gothic Book" w:hAnsi="Franklin Gothic Book"/>
        </w:rPr>
        <w:t xml:space="preserve">declaration of “no independence, no unification, no use of force” — held promise for reducing domestic political friction across the Strait. Many students of Taiwan politics believe that if the United States had reneged on the arms-sales agreement the fact would </w:t>
      </w:r>
      <w:r w:rsidR="002A43E1" w:rsidRPr="002A43E1">
        <w:rPr>
          <w:rFonts w:ascii="Franklin Gothic Book" w:hAnsi="Franklin Gothic Book"/>
        </w:rPr>
        <w:lastRenderedPageBreak/>
        <w:t xml:space="preserve">have been used against President </w:t>
      </w:r>
      <w:r w:rsidR="00F8432D">
        <w:rPr>
          <w:rFonts w:ascii="Franklin Gothic Book" w:hAnsi="Franklin Gothic Book"/>
        </w:rPr>
        <w:t>Ma</w:t>
      </w:r>
      <w:r w:rsidR="002A43E1" w:rsidRPr="002A43E1">
        <w:rPr>
          <w:rFonts w:ascii="Franklin Gothic Book" w:hAnsi="Franklin Gothic Book"/>
        </w:rPr>
        <w:t xml:space="preserve"> by his political opponents. In the United States and China both share an interest in a harmonious cross-Strait relationship.</w:t>
      </w:r>
    </w:p>
    <w:p w14:paraId="0212D43D" w14:textId="45EE25EE"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Our military leaders could share their assessments of the political setting in which defense decisions are made by both sides and </w:t>
      </w:r>
      <w:r w:rsidR="00F8432D">
        <w:rPr>
          <w:rFonts w:ascii="Franklin Gothic Book" w:hAnsi="Franklin Gothic Book"/>
        </w:rPr>
        <w:t>to</w:t>
      </w:r>
      <w:r w:rsidRPr="002A43E1">
        <w:rPr>
          <w:rFonts w:ascii="Franklin Gothic Book" w:hAnsi="Franklin Gothic Book"/>
        </w:rPr>
        <w:t xml:space="preserve"> withdraw cooperation on unrelated international issues (such as North Korea and Iran). Although neither the United States nor China want North Korea or Iran to become nuclear powers, China assesses both threats as lower than the United States does. Our different </w:t>
      </w:r>
      <w:r w:rsidR="00F8432D">
        <w:rPr>
          <w:rFonts w:ascii="Franklin Gothic Book" w:hAnsi="Franklin Gothic Book"/>
        </w:rPr>
        <w:t>risk</w:t>
      </w:r>
      <w:r w:rsidRPr="002A43E1">
        <w:rPr>
          <w:rFonts w:ascii="Franklin Gothic Book" w:hAnsi="Franklin Gothic Book"/>
        </w:rPr>
        <w:t xml:space="preserve"> assessments underscore the </w:t>
      </w:r>
      <w:r w:rsidR="00F8432D">
        <w:rPr>
          <w:rFonts w:ascii="Franklin Gothic Book" w:hAnsi="Franklin Gothic Book"/>
        </w:rPr>
        <w:t xml:space="preserve">need for and </w:t>
      </w:r>
      <w:r w:rsidRPr="002A43E1">
        <w:rPr>
          <w:rFonts w:ascii="Franklin Gothic Book" w:hAnsi="Franklin Gothic Book"/>
        </w:rPr>
        <w:t>value of increasing joint military dialogue. With respect to North Korea, it is well known that it has</w:t>
      </w:r>
      <w:r w:rsidR="00F8432D">
        <w:rPr>
          <w:rFonts w:ascii="Franklin Gothic Book" w:hAnsi="Franklin Gothic Book"/>
        </w:rPr>
        <w:t xml:space="preserve"> </w:t>
      </w:r>
      <w:r w:rsidRPr="002A43E1">
        <w:rPr>
          <w:rFonts w:ascii="Franklin Gothic Book" w:hAnsi="Franklin Gothic Book"/>
        </w:rPr>
        <w:t xml:space="preserve">developed and tested a nuclear bomb, </w:t>
      </w:r>
      <w:r w:rsidR="00F8432D">
        <w:rPr>
          <w:rFonts w:ascii="Franklin Gothic Book" w:hAnsi="Franklin Gothic Book"/>
        </w:rPr>
        <w:t xml:space="preserve">it has </w:t>
      </w:r>
      <w:r w:rsidRPr="002A43E1">
        <w:rPr>
          <w:rFonts w:ascii="Franklin Gothic Book" w:hAnsi="Franklin Gothic Book"/>
        </w:rPr>
        <w:t>built a reactor in Syria, and is sending component</w:t>
      </w:r>
      <w:r w:rsidR="00F8432D">
        <w:rPr>
          <w:rFonts w:ascii="Franklin Gothic Book" w:hAnsi="Franklin Gothic Book"/>
        </w:rPr>
        <w:t xml:space="preserve"> </w:t>
      </w:r>
      <w:r w:rsidRPr="002A43E1">
        <w:rPr>
          <w:rFonts w:ascii="Franklin Gothic Book" w:hAnsi="Franklin Gothic Book"/>
        </w:rPr>
        <w:t xml:space="preserve">chemicals to Libya. Many U.S. defense experts believe that North Korea’s greatest threat is its willingness to export nuclear bombs, material or technology, for cash. China is best situated to </w:t>
      </w:r>
      <w:r w:rsidR="00F8432D">
        <w:rPr>
          <w:rFonts w:ascii="Franklin Gothic Book" w:hAnsi="Franklin Gothic Book"/>
        </w:rPr>
        <w:t>discover</w:t>
      </w:r>
      <w:r w:rsidRPr="002A43E1">
        <w:rPr>
          <w:rFonts w:ascii="Franklin Gothic Book" w:hAnsi="Franklin Gothic Book"/>
        </w:rPr>
        <w:t xml:space="preserve"> any attempt by North Korea to ship nuclear products to the Middle East</w:t>
      </w:r>
      <w:r w:rsidR="00F8432D">
        <w:rPr>
          <w:rFonts w:ascii="Franklin Gothic Book" w:hAnsi="Franklin Gothic Book"/>
        </w:rPr>
        <w:t>, which would create</w:t>
      </w:r>
      <w:r w:rsidRPr="002A43E1">
        <w:rPr>
          <w:rFonts w:ascii="Franklin Gothic Book" w:hAnsi="Franklin Gothic Book"/>
        </w:rPr>
        <w:t xml:space="preserve"> a major global risk. To reduce that risk, our government should be working together with Japan, Russia, and South Korea (members of the Six-Party Talks) to </w:t>
      </w:r>
      <w:r w:rsidR="00F8432D">
        <w:rPr>
          <w:rFonts w:ascii="Franklin Gothic Book" w:hAnsi="Franklin Gothic Book"/>
        </w:rPr>
        <w:t>obtain</w:t>
      </w:r>
      <w:r w:rsidRPr="002A43E1">
        <w:rPr>
          <w:rFonts w:ascii="Franklin Gothic Book" w:hAnsi="Franklin Gothic Book"/>
        </w:rPr>
        <w:t xml:space="preserve"> North Korea’s agreement to the “three </w:t>
      </w:r>
      <w:proofErr w:type="spellStart"/>
      <w:r w:rsidRPr="002A43E1">
        <w:rPr>
          <w:rFonts w:ascii="Franklin Gothic Book" w:hAnsi="Franklin Gothic Book"/>
        </w:rPr>
        <w:t>nos</w:t>
      </w:r>
      <w:proofErr w:type="spellEnd"/>
      <w:r w:rsidRPr="002A43E1">
        <w:rPr>
          <w:rFonts w:ascii="Franklin Gothic Book" w:hAnsi="Franklin Gothic Book"/>
        </w:rPr>
        <w:t xml:space="preserve">”: no </w:t>
      </w:r>
      <w:r w:rsidR="00F8432D">
        <w:rPr>
          <w:rFonts w:ascii="Franklin Gothic Book" w:hAnsi="Franklin Gothic Book"/>
        </w:rPr>
        <w:t>export</w:t>
      </w:r>
      <w:r w:rsidRPr="002A43E1">
        <w:rPr>
          <w:rFonts w:ascii="Franklin Gothic Book" w:hAnsi="Franklin Gothic Book"/>
        </w:rPr>
        <w:t xml:space="preserve"> of nuclear weapons, no </w:t>
      </w:r>
      <w:r w:rsidR="00F8432D">
        <w:rPr>
          <w:rFonts w:ascii="Franklin Gothic Book" w:hAnsi="Franklin Gothic Book"/>
        </w:rPr>
        <w:t>building of bombs and</w:t>
      </w:r>
      <w:r w:rsidRPr="002A43E1">
        <w:rPr>
          <w:rFonts w:ascii="Franklin Gothic Book" w:hAnsi="Franklin Gothic Book"/>
        </w:rPr>
        <w:t xml:space="preserve">, no further testing. The international community, including the United States, is also highly concerned about Iran’s uranium-enrichment programs. Iran claims the enrichment is for fuel, </w:t>
      </w:r>
      <w:r w:rsidR="00F8432D">
        <w:rPr>
          <w:rFonts w:ascii="Franklin Gothic Book" w:hAnsi="Franklin Gothic Book"/>
        </w:rPr>
        <w:t xml:space="preserve">but </w:t>
      </w:r>
      <w:r w:rsidRPr="002A43E1">
        <w:rPr>
          <w:rFonts w:ascii="Franklin Gothic Book" w:hAnsi="Franklin Gothic Book"/>
        </w:rPr>
        <w:t xml:space="preserve">has failed to respond to </w:t>
      </w:r>
      <w:r w:rsidR="00F8432D">
        <w:rPr>
          <w:rFonts w:ascii="Franklin Gothic Book" w:hAnsi="Franklin Gothic Book"/>
        </w:rPr>
        <w:t xml:space="preserve">proposals from </w:t>
      </w:r>
      <w:r w:rsidRPr="002A43E1">
        <w:rPr>
          <w:rFonts w:ascii="Franklin Gothic Book" w:hAnsi="Franklin Gothic Book"/>
        </w:rPr>
        <w:t>the five permanent members of the UN Security Council — which include both China and the U.S. — to swap its low-enriched uranium</w:t>
      </w:r>
      <w:r w:rsidR="00F8432D">
        <w:rPr>
          <w:rFonts w:ascii="Franklin Gothic Book" w:hAnsi="Franklin Gothic Book"/>
        </w:rPr>
        <w:t xml:space="preserve"> for processed fuel</w:t>
      </w:r>
      <w:r w:rsidRPr="002A43E1">
        <w:rPr>
          <w:rFonts w:ascii="Franklin Gothic Book" w:hAnsi="Franklin Gothic Book"/>
        </w:rPr>
        <w:t>. Iran’s development of a nuclear weapon would be enormously destabilizing for the Middle East. Cooperation between our two governments and our</w:t>
      </w:r>
      <w:r w:rsidR="00F8432D">
        <w:rPr>
          <w:rFonts w:ascii="Franklin Gothic Book" w:hAnsi="Franklin Gothic Book"/>
        </w:rPr>
        <w:t xml:space="preserve"> respective</w:t>
      </w:r>
      <w:r w:rsidRPr="002A43E1">
        <w:rPr>
          <w:rFonts w:ascii="Franklin Gothic Book" w:hAnsi="Franklin Gothic Book"/>
        </w:rPr>
        <w:t xml:space="preserve"> militaries to limit nuclear ambitions in North Korea and Iran is not a favor China grants to the United States — it is a global challenge that must be met with global leadership. I am concerned by China’s highly publicized threat to refuse cooperation with the U.S. </w:t>
      </w:r>
      <w:r w:rsidR="00F8432D">
        <w:rPr>
          <w:rFonts w:ascii="Franklin Gothic Book" w:hAnsi="Franklin Gothic Book"/>
        </w:rPr>
        <w:t xml:space="preserve">5o find solutions </w:t>
      </w:r>
      <w:r w:rsidRPr="002A43E1">
        <w:rPr>
          <w:rFonts w:ascii="Franklin Gothic Book" w:hAnsi="Franklin Gothic Book"/>
        </w:rPr>
        <w:t xml:space="preserve">on global </w:t>
      </w:r>
      <w:r w:rsidR="00F8432D">
        <w:rPr>
          <w:rFonts w:ascii="Franklin Gothic Book" w:hAnsi="Franklin Gothic Book"/>
        </w:rPr>
        <w:t>challenges</w:t>
      </w:r>
      <w:r w:rsidRPr="002A43E1">
        <w:rPr>
          <w:rFonts w:ascii="Franklin Gothic Book" w:hAnsi="Franklin Gothic Book"/>
        </w:rPr>
        <w:t xml:space="preserve"> because of unresolved bilateral disputes; this threatens not only China’s reputation as a global problem-solver but also the world’s prospect for future peace and stability.</w:t>
      </w:r>
    </w:p>
    <w:p w14:paraId="2764E049" w14:textId="2754043F"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We will continue to have strategic and foreign-policy issues where we do not agree. But we </w:t>
      </w:r>
      <w:r w:rsidR="00F8432D">
        <w:rPr>
          <w:rFonts w:ascii="Franklin Gothic Book" w:hAnsi="Franklin Gothic Book"/>
        </w:rPr>
        <w:t xml:space="preserve">should </w:t>
      </w:r>
      <w:r w:rsidRPr="002A43E1">
        <w:rPr>
          <w:rFonts w:ascii="Franklin Gothic Book" w:hAnsi="Franklin Gothic Book"/>
        </w:rPr>
        <w:t xml:space="preserve">talk </w:t>
      </w:r>
      <w:r w:rsidR="00F8432D">
        <w:rPr>
          <w:rFonts w:ascii="Franklin Gothic Book" w:hAnsi="Franklin Gothic Book"/>
        </w:rPr>
        <w:t xml:space="preserve">about them </w:t>
      </w:r>
      <w:r w:rsidRPr="002A43E1">
        <w:rPr>
          <w:rFonts w:ascii="Franklin Gothic Book" w:hAnsi="Franklin Gothic Book"/>
        </w:rPr>
        <w:t>candidly, listen carefully, and try hard to bridge the gaps — and that applies equally to economic issues. We share interests in a number of economic challenges.</w:t>
      </w:r>
      <w:r w:rsidR="00F8432D">
        <w:rPr>
          <w:rFonts w:ascii="Franklin Gothic Book" w:hAnsi="Franklin Gothic Book"/>
        </w:rPr>
        <w:t xml:space="preserve"> Two </w:t>
      </w:r>
      <w:r w:rsidRPr="002A43E1">
        <w:rPr>
          <w:rFonts w:ascii="Franklin Gothic Book" w:hAnsi="Franklin Gothic Book"/>
        </w:rPr>
        <w:t xml:space="preserve">among them is the need to rebalance the global economy and to keep global markets open in the face of rising economic nationalism. Take the enormous problem </w:t>
      </w:r>
      <w:r w:rsidR="00F8432D">
        <w:rPr>
          <w:rFonts w:ascii="Franklin Gothic Book" w:hAnsi="Franklin Gothic Book"/>
        </w:rPr>
        <w:t xml:space="preserve">created by the serious </w:t>
      </w:r>
      <w:r w:rsidRPr="002A43E1">
        <w:rPr>
          <w:rFonts w:ascii="Franklin Gothic Book" w:hAnsi="Franklin Gothic Book"/>
        </w:rPr>
        <w:t xml:space="preserve">of global economic imbalance: </w:t>
      </w:r>
      <w:r w:rsidR="00F8432D">
        <w:rPr>
          <w:rFonts w:ascii="Franklin Gothic Book" w:hAnsi="Franklin Gothic Book"/>
        </w:rPr>
        <w:t>which has grown ov</w:t>
      </w:r>
      <w:r w:rsidRPr="002A43E1">
        <w:rPr>
          <w:rFonts w:ascii="Franklin Gothic Book" w:hAnsi="Franklin Gothic Book"/>
        </w:rPr>
        <w:t xml:space="preserve">er the past </w:t>
      </w:r>
      <w:r w:rsidR="00F8432D">
        <w:rPr>
          <w:rFonts w:ascii="Franklin Gothic Book" w:hAnsi="Franklin Gothic Book"/>
        </w:rPr>
        <w:t>years, a decade or so, because Germany, Japan, China and other</w:t>
      </w:r>
      <w:r w:rsidRPr="002A43E1">
        <w:rPr>
          <w:rFonts w:ascii="Franklin Gothic Book" w:hAnsi="Franklin Gothic Book"/>
        </w:rPr>
        <w:t xml:space="preserve"> Asian </w:t>
      </w:r>
      <w:proofErr w:type="gramStart"/>
      <w:r w:rsidRPr="002A43E1">
        <w:rPr>
          <w:rFonts w:ascii="Franklin Gothic Book" w:hAnsi="Franklin Gothic Book"/>
        </w:rPr>
        <w:t>economies built</w:t>
      </w:r>
      <w:proofErr w:type="gramEnd"/>
      <w:r w:rsidRPr="002A43E1">
        <w:rPr>
          <w:rFonts w:ascii="Franklin Gothic Book" w:hAnsi="Franklin Gothic Book"/>
        </w:rPr>
        <w:t xml:space="preserve"> growth on export-led models, whereas the United States, United Kingdom, Spain relied excessively on domestic consumption — particularly housing</w:t>
      </w:r>
      <w:r w:rsidR="00F8432D">
        <w:rPr>
          <w:rFonts w:ascii="Franklin Gothic Book" w:hAnsi="Franklin Gothic Book"/>
        </w:rPr>
        <w:t xml:space="preserve"> sector</w:t>
      </w:r>
      <w:r w:rsidRPr="002A43E1">
        <w:rPr>
          <w:rFonts w:ascii="Franklin Gothic Book" w:hAnsi="Franklin Gothic Book"/>
        </w:rPr>
        <w:t xml:space="preserve"> — to fuel their growth. Altho</w:t>
      </w:r>
      <w:r w:rsidR="00F8432D">
        <w:rPr>
          <w:rFonts w:ascii="Franklin Gothic Book" w:hAnsi="Franklin Gothic Book"/>
        </w:rPr>
        <w:t xml:space="preserve">ugh, </w:t>
      </w:r>
      <w:r w:rsidR="0025385D">
        <w:rPr>
          <w:rFonts w:ascii="Franklin Gothic Book" w:hAnsi="Franklin Gothic Book"/>
        </w:rPr>
        <w:t>investment</w:t>
      </w:r>
      <w:r w:rsidRPr="002A43E1">
        <w:rPr>
          <w:rFonts w:ascii="Franklin Gothic Book" w:hAnsi="Franklin Gothic Book"/>
        </w:rPr>
        <w:t xml:space="preserve"> excessive investment in the financial sector triggered the 2008 crisis, there is </w:t>
      </w:r>
      <w:r w:rsidR="00F8432D">
        <w:rPr>
          <w:rFonts w:ascii="Franklin Gothic Book" w:hAnsi="Franklin Gothic Book"/>
        </w:rPr>
        <w:t>general</w:t>
      </w:r>
      <w:r w:rsidRPr="002A43E1">
        <w:rPr>
          <w:rFonts w:ascii="Franklin Gothic Book" w:hAnsi="Franklin Gothic Book"/>
        </w:rPr>
        <w:t xml:space="preserve"> agreement that the global imbalance made the crisis much worse. As </w:t>
      </w:r>
      <w:r w:rsidR="00F8432D">
        <w:rPr>
          <w:rFonts w:ascii="Franklin Gothic Book" w:hAnsi="Franklin Gothic Book"/>
        </w:rPr>
        <w:t>stated</w:t>
      </w:r>
      <w:r w:rsidRPr="002A43E1">
        <w:rPr>
          <w:rFonts w:ascii="Franklin Gothic Book" w:hAnsi="Franklin Gothic Book"/>
        </w:rPr>
        <w:t xml:space="preserve"> by former </w:t>
      </w:r>
      <w:r w:rsidR="00F8432D">
        <w:rPr>
          <w:rFonts w:ascii="Franklin Gothic Book" w:hAnsi="Franklin Gothic Book"/>
        </w:rPr>
        <w:t xml:space="preserve">New York </w:t>
      </w:r>
      <w:r w:rsidRPr="002A43E1">
        <w:rPr>
          <w:rFonts w:ascii="Franklin Gothic Book" w:hAnsi="Franklin Gothic Book"/>
        </w:rPr>
        <w:t xml:space="preserve">Federal Reserve President Gerald Corrigan, it is highly likely that these imbalances would </w:t>
      </w:r>
      <w:r w:rsidR="00F8432D">
        <w:rPr>
          <w:rFonts w:ascii="Franklin Gothic Book" w:hAnsi="Franklin Gothic Book"/>
        </w:rPr>
        <w:t>create</w:t>
      </w:r>
      <w:r w:rsidRPr="002A43E1">
        <w:rPr>
          <w:rFonts w:ascii="Franklin Gothic Book" w:hAnsi="Franklin Gothic Book"/>
        </w:rPr>
        <w:t xml:space="preserve"> a serious macro-economic problem even </w:t>
      </w:r>
      <w:r w:rsidR="00F8432D">
        <w:rPr>
          <w:rFonts w:ascii="Franklin Gothic Book" w:hAnsi="Franklin Gothic Book"/>
        </w:rPr>
        <w:t>if we had not had</w:t>
      </w:r>
      <w:r w:rsidRPr="002A43E1">
        <w:rPr>
          <w:rFonts w:ascii="Franklin Gothic Book" w:hAnsi="Franklin Gothic Book"/>
        </w:rPr>
        <w:t xml:space="preserve"> the fiscal </w:t>
      </w:r>
      <w:r w:rsidR="00F8432D">
        <w:rPr>
          <w:rFonts w:ascii="Franklin Gothic Book" w:hAnsi="Franklin Gothic Book"/>
        </w:rPr>
        <w:t>problem</w:t>
      </w:r>
    </w:p>
    <w:p w14:paraId="63FD05DE" w14:textId="3D66D4B3" w:rsidR="002A43E1" w:rsidRPr="002A43E1" w:rsidRDefault="00F8432D" w:rsidP="002A43E1">
      <w:pPr>
        <w:pStyle w:val="NormalWeb"/>
        <w:rPr>
          <w:rFonts w:ascii="Franklin Gothic Book" w:hAnsi="Franklin Gothic Book"/>
        </w:rPr>
      </w:pPr>
      <w:r>
        <w:rPr>
          <w:rFonts w:ascii="Franklin Gothic Book" w:hAnsi="Franklin Gothic Book"/>
        </w:rPr>
        <w:t>If we are to protect against future global financial crises,</w:t>
      </w:r>
      <w:r w:rsidR="002A43E1" w:rsidRPr="002A43E1">
        <w:rPr>
          <w:rFonts w:ascii="Franklin Gothic Book" w:hAnsi="Franklin Gothic Book"/>
        </w:rPr>
        <w:t xml:space="preserve"> the global economy must be brought into better balance. That will require debtor and creditor nations to alter their economic models</w:t>
      </w:r>
      <w:r>
        <w:rPr>
          <w:rFonts w:ascii="Franklin Gothic Book" w:hAnsi="Franklin Gothic Book"/>
        </w:rPr>
        <w:t xml:space="preserve"> to put their economies on a more sustainable growth path</w:t>
      </w:r>
      <w:r w:rsidR="002A43E1" w:rsidRPr="002A43E1">
        <w:rPr>
          <w:rFonts w:ascii="Franklin Gothic Book" w:hAnsi="Franklin Gothic Book"/>
        </w:rPr>
        <w:t xml:space="preserve">. </w:t>
      </w:r>
      <w:r>
        <w:rPr>
          <w:rFonts w:ascii="Franklin Gothic Book" w:hAnsi="Franklin Gothic Book"/>
        </w:rPr>
        <w:t>Debtor</w:t>
      </w:r>
      <w:r w:rsidR="002A43E1" w:rsidRPr="002A43E1">
        <w:rPr>
          <w:rFonts w:ascii="Franklin Gothic Book" w:hAnsi="Franklin Gothic Book"/>
        </w:rPr>
        <w:t xml:space="preserve"> countries cannot continue to </w:t>
      </w:r>
      <w:r>
        <w:rPr>
          <w:rFonts w:ascii="Franklin Gothic Book" w:hAnsi="Franklin Gothic Book"/>
        </w:rPr>
        <w:t xml:space="preserve">consume at excessive levels as in the past and creditor nations </w:t>
      </w:r>
      <w:r>
        <w:rPr>
          <w:rFonts w:ascii="Franklin Gothic Book" w:hAnsi="Franklin Gothic Book"/>
        </w:rPr>
        <w:lastRenderedPageBreak/>
        <w:t xml:space="preserve">must look </w:t>
      </w:r>
      <w:r w:rsidR="0025385D">
        <w:rPr>
          <w:rFonts w:ascii="Franklin Gothic Book" w:hAnsi="Franklin Gothic Book"/>
        </w:rPr>
        <w:t xml:space="preserve">more </w:t>
      </w:r>
      <w:r>
        <w:rPr>
          <w:rFonts w:ascii="Franklin Gothic Book" w:hAnsi="Franklin Gothic Book"/>
        </w:rPr>
        <w:t>to their own consumer</w:t>
      </w:r>
      <w:r w:rsidR="0025385D">
        <w:rPr>
          <w:rFonts w:ascii="Franklin Gothic Book" w:hAnsi="Franklin Gothic Book"/>
        </w:rPr>
        <w:t xml:space="preserve"> to fuel their economic growth. That means, the </w:t>
      </w:r>
      <w:r w:rsidR="002A43E1" w:rsidRPr="002A43E1">
        <w:rPr>
          <w:rFonts w:ascii="Franklin Gothic Book" w:hAnsi="Franklin Gothic Book"/>
        </w:rPr>
        <w:t xml:space="preserve">United States, </w:t>
      </w:r>
      <w:r w:rsidR="0025385D">
        <w:rPr>
          <w:rFonts w:ascii="Franklin Gothic Book" w:hAnsi="Franklin Gothic Book"/>
        </w:rPr>
        <w:t xml:space="preserve">must stop it’s consumption binge and reduce its soaring deficit </w:t>
      </w:r>
      <w:r w:rsidR="002A43E1" w:rsidRPr="002A43E1">
        <w:rPr>
          <w:rFonts w:ascii="Franklin Gothic Book" w:hAnsi="Franklin Gothic Book"/>
        </w:rPr>
        <w:t>fueled by excessive government and household spending. For China, it means reducing reliance on exports</w:t>
      </w:r>
      <w:r w:rsidR="0025385D">
        <w:rPr>
          <w:rFonts w:ascii="Franklin Gothic Book" w:hAnsi="Franklin Gothic Book"/>
        </w:rPr>
        <w:t>, particularly</w:t>
      </w:r>
      <w:r w:rsidR="002A43E1" w:rsidRPr="002A43E1">
        <w:rPr>
          <w:rFonts w:ascii="Franklin Gothic Book" w:hAnsi="Franklin Gothic Book"/>
        </w:rPr>
        <w:t xml:space="preserve"> heavy-industry investment as the principal sources of growth. A commitment by the United States to undertake structural reforms </w:t>
      </w:r>
      <w:r w:rsidR="0025385D">
        <w:rPr>
          <w:rFonts w:ascii="Franklin Gothic Book" w:hAnsi="Franklin Gothic Book"/>
        </w:rPr>
        <w:t>necessary is</w:t>
      </w:r>
      <w:r w:rsidR="002A43E1" w:rsidRPr="002A43E1">
        <w:rPr>
          <w:rFonts w:ascii="Franklin Gothic Book" w:hAnsi="Franklin Gothic Book"/>
        </w:rPr>
        <w:t xml:space="preserve"> not a favor granted to China — nor is China’s decision to stimulate domestic consumption a favor to the United States. Rather, the policy corrections each nation undertakes are necessary to ensure its future financial stability and prosperity. If the corrections are not made, global imbalance will likely </w:t>
      </w:r>
      <w:r w:rsidR="0025385D">
        <w:rPr>
          <w:rFonts w:ascii="Franklin Gothic Book" w:hAnsi="Franklin Gothic Book"/>
        </w:rPr>
        <w:t>ignite</w:t>
      </w:r>
      <w:r w:rsidR="002A43E1" w:rsidRPr="002A43E1">
        <w:rPr>
          <w:rFonts w:ascii="Franklin Gothic Book" w:hAnsi="Franklin Gothic Book"/>
        </w:rPr>
        <w:t xml:space="preserve"> another economic crisis</w:t>
      </w:r>
      <w:r w:rsidR="0025385D">
        <w:rPr>
          <w:rFonts w:ascii="Franklin Gothic Book" w:hAnsi="Franklin Gothic Book"/>
        </w:rPr>
        <w:t xml:space="preserve"> in the future. </w:t>
      </w:r>
    </w:p>
    <w:p w14:paraId="7CD71313" w14:textId="6A6B74D7" w:rsidR="002A43E1" w:rsidRPr="002A43E1" w:rsidRDefault="002A43E1" w:rsidP="002A43E1">
      <w:pPr>
        <w:pStyle w:val="NormalWeb"/>
        <w:rPr>
          <w:rFonts w:ascii="Franklin Gothic Book" w:hAnsi="Franklin Gothic Book"/>
        </w:rPr>
      </w:pPr>
      <w:r w:rsidRPr="002A43E1">
        <w:rPr>
          <w:rFonts w:ascii="Franklin Gothic Book" w:hAnsi="Franklin Gothic Book"/>
        </w:rPr>
        <w:t>Global balance is more likely</w:t>
      </w:r>
      <w:r w:rsidR="0025385D">
        <w:rPr>
          <w:rFonts w:ascii="Franklin Gothic Book" w:hAnsi="Franklin Gothic Book"/>
        </w:rPr>
        <w:t xml:space="preserve"> to be restored</w:t>
      </w:r>
      <w:r w:rsidRPr="002A43E1">
        <w:rPr>
          <w:rFonts w:ascii="Franklin Gothic Book" w:hAnsi="Franklin Gothic Book"/>
        </w:rPr>
        <w:t xml:space="preserve"> if the world’s largest debtor nation and its largest surplus nation take the lead in implementing corrective measures. </w:t>
      </w:r>
      <w:r w:rsidR="0025385D">
        <w:rPr>
          <w:rFonts w:ascii="Franklin Gothic Book" w:hAnsi="Franklin Gothic Book"/>
        </w:rPr>
        <w:t>While necessary, t</w:t>
      </w:r>
      <w:r w:rsidRPr="002A43E1">
        <w:rPr>
          <w:rFonts w:ascii="Franklin Gothic Book" w:hAnsi="Franklin Gothic Book"/>
        </w:rPr>
        <w:t xml:space="preserve">hese changes will not be politically popular. But if the United States and China </w:t>
      </w:r>
      <w:r w:rsidR="0025385D">
        <w:rPr>
          <w:rFonts w:ascii="Franklin Gothic Book" w:hAnsi="Franklin Gothic Book"/>
        </w:rPr>
        <w:t>take action,</w:t>
      </w:r>
      <w:r w:rsidRPr="002A43E1">
        <w:rPr>
          <w:rFonts w:ascii="Franklin Gothic Book" w:hAnsi="Franklin Gothic Book"/>
        </w:rPr>
        <w:t xml:space="preserve"> in a similar timeframe, the political friction in both countries is likely to be reduced. We all know that these necessary policy changes cannot be implemented overnight. If</w:t>
      </w:r>
      <w:r w:rsidR="0025385D">
        <w:rPr>
          <w:rFonts w:ascii="Franklin Gothic Book" w:hAnsi="Franklin Gothic Book"/>
        </w:rPr>
        <w:t xml:space="preserve"> each of</w:t>
      </w:r>
      <w:r w:rsidRPr="002A43E1">
        <w:rPr>
          <w:rFonts w:ascii="Franklin Gothic Book" w:hAnsi="Franklin Gothic Book"/>
        </w:rPr>
        <w:t xml:space="preserve"> our two governments commit to specific structural reform,</w:t>
      </w:r>
      <w:r w:rsidR="0025385D">
        <w:rPr>
          <w:rFonts w:ascii="Franklin Gothic Book" w:hAnsi="Franklin Gothic Book"/>
        </w:rPr>
        <w:t xml:space="preserve"> and</w:t>
      </w:r>
      <w:r w:rsidRPr="002A43E1">
        <w:rPr>
          <w:rFonts w:ascii="Franklin Gothic Book" w:hAnsi="Franklin Gothic Book"/>
        </w:rPr>
        <w:t xml:space="preserve"> spell out the steps </w:t>
      </w:r>
      <w:r w:rsidR="0025385D">
        <w:rPr>
          <w:rFonts w:ascii="Franklin Gothic Book" w:hAnsi="Franklin Gothic Book"/>
        </w:rPr>
        <w:t xml:space="preserve">each would take </w:t>
      </w:r>
      <w:r w:rsidRPr="002A43E1">
        <w:rPr>
          <w:rFonts w:ascii="Franklin Gothic Book" w:hAnsi="Franklin Gothic Book"/>
        </w:rPr>
        <w:t xml:space="preserve">with time-frames </w:t>
      </w:r>
      <w:r w:rsidR="0025385D">
        <w:rPr>
          <w:rFonts w:ascii="Franklin Gothic Book" w:hAnsi="Franklin Gothic Book"/>
        </w:rPr>
        <w:t xml:space="preserve">where appropriate </w:t>
      </w:r>
      <w:r w:rsidRPr="002A43E1">
        <w:rPr>
          <w:rFonts w:ascii="Franklin Gothic Book" w:hAnsi="Franklin Gothic Book"/>
        </w:rPr>
        <w:t xml:space="preserve">and provide periodic updates — perhaps at G20 meetings — that would boost confidence in the future health and prosperity of the global market </w:t>
      </w:r>
      <w:r w:rsidR="0025385D">
        <w:rPr>
          <w:rFonts w:ascii="Franklin Gothic Book" w:hAnsi="Franklin Gothic Book"/>
        </w:rPr>
        <w:t>which</w:t>
      </w:r>
      <w:r w:rsidRPr="002A43E1">
        <w:rPr>
          <w:rFonts w:ascii="Franklin Gothic Book" w:hAnsi="Franklin Gothic Book"/>
        </w:rPr>
        <w:t xml:space="preserve"> in turn help keep our</w:t>
      </w:r>
      <w:r w:rsidR="0025385D">
        <w:rPr>
          <w:rFonts w:ascii="Franklin Gothic Book" w:hAnsi="Franklin Gothic Book"/>
        </w:rPr>
        <w:t xml:space="preserve"> respective</w:t>
      </w:r>
      <w:r w:rsidRPr="002A43E1">
        <w:rPr>
          <w:rFonts w:ascii="Franklin Gothic Book" w:hAnsi="Franklin Gothic Book"/>
        </w:rPr>
        <w:t xml:space="preserve"> domestic economies on sustainable growth paths.</w:t>
      </w:r>
    </w:p>
    <w:p w14:paraId="4FF47D50" w14:textId="77777777" w:rsidR="009C5B66" w:rsidRDefault="002A43E1" w:rsidP="002A43E1">
      <w:pPr>
        <w:pStyle w:val="NormalWeb"/>
        <w:rPr>
          <w:rFonts w:ascii="Franklin Gothic Book" w:hAnsi="Franklin Gothic Book"/>
        </w:rPr>
      </w:pPr>
      <w:r w:rsidRPr="002A43E1">
        <w:rPr>
          <w:rFonts w:ascii="Franklin Gothic Book" w:hAnsi="Franklin Gothic Book"/>
        </w:rPr>
        <w:t xml:space="preserve">In the U.S., that means </w:t>
      </w:r>
      <w:r w:rsidR="0025385D">
        <w:rPr>
          <w:rFonts w:ascii="Franklin Gothic Book" w:hAnsi="Franklin Gothic Book"/>
        </w:rPr>
        <w:t xml:space="preserve">both </w:t>
      </w:r>
      <w:r w:rsidRPr="002A43E1">
        <w:rPr>
          <w:rFonts w:ascii="Franklin Gothic Book" w:hAnsi="Franklin Gothic Book"/>
        </w:rPr>
        <w:t xml:space="preserve">public and private sectors alike must curtail spending and increase savings. </w:t>
      </w:r>
      <w:r w:rsidR="0025385D">
        <w:rPr>
          <w:rFonts w:ascii="Franklin Gothic Book" w:hAnsi="Franklin Gothic Book"/>
        </w:rPr>
        <w:t>In response, t</w:t>
      </w:r>
      <w:r w:rsidRPr="002A43E1">
        <w:rPr>
          <w:rFonts w:ascii="Franklin Gothic Book" w:hAnsi="Franklin Gothic Book"/>
        </w:rPr>
        <w:t xml:space="preserve">he private sector has increased savings by roughly five percent, but the federal budget deficit has grown by five percent </w:t>
      </w:r>
      <w:r w:rsidR="0025385D">
        <w:rPr>
          <w:rFonts w:ascii="Franklin Gothic Book" w:hAnsi="Franklin Gothic Book"/>
        </w:rPr>
        <w:t xml:space="preserve">offsetting. </w:t>
      </w:r>
      <w:r w:rsidRPr="002A43E1">
        <w:rPr>
          <w:rFonts w:ascii="Franklin Gothic Book" w:hAnsi="Franklin Gothic Book"/>
        </w:rPr>
        <w:t>Going forward, the U.S. government needs to commit to bringing its primary budget into balance within, say, five years, and its overall deficit into balance within ten years. It must reinst</w:t>
      </w:r>
      <w:r w:rsidR="0025385D">
        <w:rPr>
          <w:rFonts w:ascii="Franklin Gothic Book" w:hAnsi="Franklin Gothic Book"/>
        </w:rPr>
        <w:t>itute</w:t>
      </w:r>
      <w:r w:rsidRPr="002A43E1">
        <w:rPr>
          <w:rFonts w:ascii="Franklin Gothic Book" w:hAnsi="Franklin Gothic Book"/>
        </w:rPr>
        <w:t xml:space="preserve"> “pay-as-you-go” </w:t>
      </w:r>
      <w:r w:rsidR="0025385D">
        <w:rPr>
          <w:rFonts w:ascii="Franklin Gothic Book" w:hAnsi="Franklin Gothic Book"/>
        </w:rPr>
        <w:t xml:space="preserve">enforced by a process that </w:t>
      </w:r>
      <w:r w:rsidRPr="002A43E1">
        <w:rPr>
          <w:rFonts w:ascii="Franklin Gothic Book" w:hAnsi="Franklin Gothic Book"/>
        </w:rPr>
        <w:t>limit</w:t>
      </w:r>
      <w:r w:rsidR="0025385D">
        <w:rPr>
          <w:rFonts w:ascii="Franklin Gothic Book" w:hAnsi="Franklin Gothic Book"/>
        </w:rPr>
        <w:t>s</w:t>
      </w:r>
      <w:r w:rsidRPr="002A43E1">
        <w:rPr>
          <w:rFonts w:ascii="Franklin Gothic Book" w:hAnsi="Franklin Gothic Book"/>
        </w:rPr>
        <w:t xml:space="preserve"> unfunded spending and require any gaps to be filled by tax initiatives. It must also </w:t>
      </w:r>
      <w:r w:rsidR="0025385D">
        <w:rPr>
          <w:rFonts w:ascii="Franklin Gothic Book" w:hAnsi="Franklin Gothic Book"/>
        </w:rPr>
        <w:t xml:space="preserve">restructure </w:t>
      </w:r>
      <w:r w:rsidRPr="002A43E1">
        <w:rPr>
          <w:rFonts w:ascii="Franklin Gothic Book" w:hAnsi="Franklin Gothic Book"/>
        </w:rPr>
        <w:t xml:space="preserve">entitlement programs such as Social Security to take account of longer life spans. The political response to these changes will be highly unpopular — but it will protect Americans from what could otherwise become an even more serious recession down the road. Going forward, China has a number of policy instruments it can use to encourage domestic consumption to fuel future growth. As </w:t>
      </w:r>
      <w:r w:rsidR="0025385D">
        <w:rPr>
          <w:rFonts w:ascii="Franklin Gothic Book" w:hAnsi="Franklin Gothic Book"/>
        </w:rPr>
        <w:t xml:space="preserve">Doctors </w:t>
      </w:r>
      <w:r w:rsidRPr="002A43E1">
        <w:rPr>
          <w:rFonts w:ascii="Franklin Gothic Book" w:hAnsi="Franklin Gothic Book"/>
        </w:rPr>
        <w:t xml:space="preserve">Lardy and Goldstein document in their study </w:t>
      </w:r>
      <w:r w:rsidRPr="002A43E1">
        <w:rPr>
          <w:rStyle w:val="Emphasis"/>
          <w:rFonts w:ascii="Franklin Gothic Book" w:eastAsiaTheme="majorEastAsia" w:hAnsi="Franklin Gothic Book"/>
        </w:rPr>
        <w:t>The Future of China’s Exchange Rate Policy</w:t>
      </w:r>
      <w:r w:rsidRPr="002A43E1">
        <w:rPr>
          <w:rFonts w:ascii="Franklin Gothic Book" w:hAnsi="Franklin Gothic Book"/>
        </w:rPr>
        <w:t xml:space="preserve"> — fiscal policy, financial policy, exchange-rate policy and pricing policy are four tools China could use</w:t>
      </w:r>
      <w:r w:rsidR="0025385D">
        <w:rPr>
          <w:rFonts w:ascii="Franklin Gothic Book" w:hAnsi="Franklin Gothic Book"/>
        </w:rPr>
        <w:t xml:space="preserve"> to</w:t>
      </w:r>
      <w:r w:rsidRPr="002A43E1">
        <w:rPr>
          <w:rFonts w:ascii="Franklin Gothic Book" w:hAnsi="Franklin Gothic Book"/>
        </w:rPr>
        <w:t xml:space="preserve"> reduce preference for large state-owned enterprises that invest in heavy industry </w:t>
      </w:r>
      <w:r w:rsidR="0025385D">
        <w:rPr>
          <w:rFonts w:ascii="Franklin Gothic Book" w:hAnsi="Franklin Gothic Book"/>
        </w:rPr>
        <w:t xml:space="preserve">and manufactured goods </w:t>
      </w:r>
      <w:r w:rsidRPr="002A43E1">
        <w:rPr>
          <w:rFonts w:ascii="Franklin Gothic Book" w:hAnsi="Franklin Gothic Book"/>
        </w:rPr>
        <w:t xml:space="preserve">for export. For example, correcting China’s </w:t>
      </w:r>
      <w:proofErr w:type="spellStart"/>
      <w:r w:rsidRPr="002A43E1">
        <w:rPr>
          <w:rFonts w:ascii="Franklin Gothic Book" w:hAnsi="Franklin Gothic Book"/>
        </w:rPr>
        <w:t>under-pricing</w:t>
      </w:r>
      <w:proofErr w:type="spellEnd"/>
      <w:r w:rsidRPr="002A43E1">
        <w:rPr>
          <w:rFonts w:ascii="Franklin Gothic Book" w:hAnsi="Franklin Gothic Book"/>
        </w:rPr>
        <w:t xml:space="preserve"> of land, energy, capital and water would discourage excessive investment in heavy industries like aluminum, iron, steel and cement — which rely on </w:t>
      </w:r>
      <w:r w:rsidR="0025385D">
        <w:rPr>
          <w:rFonts w:ascii="Franklin Gothic Book" w:hAnsi="Franklin Gothic Book"/>
        </w:rPr>
        <w:t>those</w:t>
      </w:r>
      <w:r w:rsidR="009C5B66">
        <w:rPr>
          <w:rFonts w:ascii="Franklin Gothic Book" w:hAnsi="Franklin Gothic Book"/>
        </w:rPr>
        <w:t xml:space="preserve"> production</w:t>
      </w:r>
      <w:r w:rsidR="0025385D">
        <w:rPr>
          <w:rFonts w:ascii="Franklin Gothic Book" w:hAnsi="Franklin Gothic Book"/>
        </w:rPr>
        <w:t xml:space="preserve"> factors</w:t>
      </w:r>
      <w:r w:rsidRPr="002A43E1">
        <w:rPr>
          <w:rFonts w:ascii="Franklin Gothic Book" w:hAnsi="Franklin Gothic Book"/>
        </w:rPr>
        <w:t>. More equitable pricing</w:t>
      </w:r>
      <w:r w:rsidR="0025385D">
        <w:rPr>
          <w:rFonts w:ascii="Franklin Gothic Book" w:hAnsi="Franklin Gothic Book"/>
        </w:rPr>
        <w:t xml:space="preserve">, particularly capital, </w:t>
      </w:r>
      <w:r w:rsidRPr="002A43E1">
        <w:rPr>
          <w:rFonts w:ascii="Franklin Gothic Book" w:hAnsi="Franklin Gothic Book"/>
        </w:rPr>
        <w:t xml:space="preserve">would encourage development of small and medium-sized enterprises — the backbone of job creation — </w:t>
      </w:r>
      <w:r w:rsidR="009C5B66">
        <w:rPr>
          <w:rFonts w:ascii="Franklin Gothic Book" w:hAnsi="Franklin Gothic Book"/>
        </w:rPr>
        <w:t>which in turn would</w:t>
      </w:r>
      <w:r w:rsidRPr="002A43E1">
        <w:rPr>
          <w:rFonts w:ascii="Franklin Gothic Book" w:hAnsi="Franklin Gothic Book"/>
        </w:rPr>
        <w:t xml:space="preserve"> help moderate the wage gap between urban and rural workers. Using price, fiscal, financial and exchange-rate tools to reduce China’s reliance on heavy industry and exports is likely to be opposed by those who benefit from the </w:t>
      </w:r>
      <w:r w:rsidR="009C5B66">
        <w:rPr>
          <w:rFonts w:ascii="Franklin Gothic Book" w:hAnsi="Franklin Gothic Book"/>
        </w:rPr>
        <w:t>system as it is</w:t>
      </w:r>
      <w:r w:rsidRPr="002A43E1">
        <w:rPr>
          <w:rFonts w:ascii="Franklin Gothic Book" w:hAnsi="Franklin Gothic Book"/>
        </w:rPr>
        <w:t xml:space="preserve">. </w:t>
      </w:r>
      <w:r w:rsidR="009C5B66">
        <w:rPr>
          <w:rFonts w:ascii="Franklin Gothic Book" w:hAnsi="Franklin Gothic Book"/>
        </w:rPr>
        <w:t>But changing the system would greatly benefit the Chines people, m</w:t>
      </w:r>
      <w:r w:rsidRPr="002A43E1">
        <w:rPr>
          <w:rFonts w:ascii="Franklin Gothic Book" w:hAnsi="Franklin Gothic Book"/>
        </w:rPr>
        <w:t xml:space="preserve">any </w:t>
      </w:r>
      <w:r w:rsidR="009C5B66">
        <w:rPr>
          <w:rFonts w:ascii="Franklin Gothic Book" w:hAnsi="Franklin Gothic Book"/>
        </w:rPr>
        <w:t>of whom</w:t>
      </w:r>
      <w:r w:rsidRPr="002A43E1">
        <w:rPr>
          <w:rFonts w:ascii="Franklin Gothic Book" w:hAnsi="Franklin Gothic Book"/>
        </w:rPr>
        <w:t xml:space="preserve"> are unaware of what is at stake. It may surprise many Chinese that China’s top-five heavy industries are the most energy-intensive, using over 40 percent of China’s energy demand, creating most of the pollution, and yet employ fewer than two percent of China’s workforce</w:t>
      </w:r>
      <w:r w:rsidR="009C5B66">
        <w:rPr>
          <w:rFonts w:ascii="Franklin Gothic Book" w:hAnsi="Franklin Gothic Book"/>
        </w:rPr>
        <w:t>.</w:t>
      </w:r>
    </w:p>
    <w:p w14:paraId="6203C2A7" w14:textId="5436B8B7" w:rsidR="002A43E1" w:rsidRPr="002A43E1" w:rsidRDefault="009C5B66" w:rsidP="002A43E1">
      <w:pPr>
        <w:pStyle w:val="NormalWeb"/>
        <w:rPr>
          <w:rFonts w:ascii="Franklin Gothic Book" w:hAnsi="Franklin Gothic Book"/>
        </w:rPr>
      </w:pPr>
      <w:r>
        <w:rPr>
          <w:rFonts w:ascii="Franklin Gothic Book" w:hAnsi="Franklin Gothic Book"/>
        </w:rPr>
        <w:lastRenderedPageBreak/>
        <w:t>A</w:t>
      </w:r>
      <w:r w:rsidR="002A43E1" w:rsidRPr="002A43E1">
        <w:rPr>
          <w:rFonts w:ascii="Franklin Gothic Book" w:hAnsi="Franklin Gothic Book"/>
        </w:rPr>
        <w:t>ccording to a 2006 report of China’s Environmental Protection Agency</w:t>
      </w:r>
      <w:r>
        <w:rPr>
          <w:rFonts w:ascii="Franklin Gothic Book" w:hAnsi="Franklin Gothic Book"/>
        </w:rPr>
        <w:t>,</w:t>
      </w:r>
      <w:r w:rsidR="002A43E1" w:rsidRPr="002A43E1">
        <w:rPr>
          <w:rFonts w:ascii="Franklin Gothic Book" w:hAnsi="Franklin Gothic Book"/>
        </w:rPr>
        <w:t xml:space="preserve"> </w:t>
      </w:r>
      <w:r>
        <w:rPr>
          <w:rFonts w:ascii="Franklin Gothic Book" w:hAnsi="Franklin Gothic Book"/>
        </w:rPr>
        <w:t>t</w:t>
      </w:r>
      <w:r w:rsidR="002A43E1" w:rsidRPr="002A43E1">
        <w:rPr>
          <w:rFonts w:ascii="Franklin Gothic Book" w:hAnsi="Franklin Gothic Book"/>
        </w:rPr>
        <w:t>he cost of environmental degradation across China between 8 and 13 percent of GDP is caused by pollution</w:t>
      </w:r>
      <w:r>
        <w:rPr>
          <w:rFonts w:ascii="Franklin Gothic Book" w:hAnsi="Franklin Gothic Book"/>
        </w:rPr>
        <w:t>, costs 750,000 lives each year</w:t>
      </w:r>
      <w:r w:rsidR="002A43E1" w:rsidRPr="002A43E1">
        <w:rPr>
          <w:rFonts w:ascii="Franklin Gothic Book" w:hAnsi="Franklin Gothic Book"/>
        </w:rPr>
        <w:t xml:space="preserve"> and is responsible for China’s chronic shortage of clean water and the soil pollution by heavy metals that has destroyed thousands of acres of arable farmland. In short: our two governments, </w:t>
      </w:r>
      <w:r>
        <w:rPr>
          <w:rFonts w:ascii="Franklin Gothic Book" w:hAnsi="Franklin Gothic Book"/>
        </w:rPr>
        <w:t>by taking on this challenge</w:t>
      </w:r>
      <w:r w:rsidR="002A43E1" w:rsidRPr="002A43E1">
        <w:rPr>
          <w:rFonts w:ascii="Franklin Gothic Book" w:hAnsi="Franklin Gothic Book"/>
        </w:rPr>
        <w:t xml:space="preserve"> to rebalance their respective economies and turn the challenge into an opportunity, </w:t>
      </w:r>
      <w:r>
        <w:rPr>
          <w:rFonts w:ascii="Franklin Gothic Book" w:hAnsi="Franklin Gothic Book"/>
        </w:rPr>
        <w:t>to</w:t>
      </w:r>
      <w:r w:rsidR="002A43E1" w:rsidRPr="002A43E1">
        <w:rPr>
          <w:rFonts w:ascii="Franklin Gothic Book" w:hAnsi="Franklin Gothic Book"/>
        </w:rPr>
        <w:t xml:space="preserve"> deliver very substantial benefits to their respective populations. They would also help correct the global imbalance — a major factor in creating the Great Depression of the 1930s — and thus help protect people against future economic turmoil.</w:t>
      </w:r>
    </w:p>
    <w:p w14:paraId="454F5929" w14:textId="77777777" w:rsidR="002A43E1" w:rsidRPr="002A43E1" w:rsidRDefault="002A43E1" w:rsidP="002A43E1">
      <w:pPr>
        <w:pStyle w:val="NormalWeb"/>
        <w:rPr>
          <w:rFonts w:ascii="Franklin Gothic Book" w:hAnsi="Franklin Gothic Book"/>
        </w:rPr>
      </w:pPr>
      <w:r w:rsidRPr="002A43E1">
        <w:rPr>
          <w:rFonts w:ascii="Franklin Gothic Book" w:hAnsi="Franklin Gothic Book"/>
        </w:rPr>
        <w:t>We cannot forget that in the 1930s, the worldwide depression resulted from a toxic combination of a severe global economic imbalance and a near-universal increase in trade barriers. Keeping our bilateral and global markets open is a challenge that, if addressed seriously, would enhance the growth of our domestic economies while contributing to the expansion and stability of the global economy.</w:t>
      </w:r>
    </w:p>
    <w:p w14:paraId="101C413B" w14:textId="57D52D68"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As </w:t>
      </w:r>
      <w:r w:rsidR="00297580">
        <w:rPr>
          <w:rFonts w:ascii="Franklin Gothic Book" w:hAnsi="Franklin Gothic Book"/>
        </w:rPr>
        <w:t xml:space="preserve">headlines in our respective </w:t>
      </w:r>
      <w:r w:rsidRPr="002A43E1">
        <w:rPr>
          <w:rFonts w:ascii="Franklin Gothic Book" w:hAnsi="Franklin Gothic Book"/>
        </w:rPr>
        <w:t>newspapers in both our countries document, bilateral trade disputes have multiplied in the past six months. The United States has taken action to restrict imports of Chinese tires, steel</w:t>
      </w:r>
      <w:r w:rsidR="00297580">
        <w:rPr>
          <w:rFonts w:ascii="Franklin Gothic Book" w:hAnsi="Franklin Gothic Book"/>
        </w:rPr>
        <w:t xml:space="preserve"> pipe</w:t>
      </w:r>
      <w:r w:rsidRPr="002A43E1">
        <w:rPr>
          <w:rFonts w:ascii="Franklin Gothic Book" w:hAnsi="Franklin Gothic Book"/>
        </w:rPr>
        <w:t xml:space="preserve">, paper, and </w:t>
      </w:r>
      <w:r w:rsidR="00297580">
        <w:rPr>
          <w:rFonts w:ascii="Franklin Gothic Book" w:hAnsi="Franklin Gothic Book"/>
        </w:rPr>
        <w:t>various salts</w:t>
      </w:r>
      <w:r w:rsidRPr="002A43E1">
        <w:rPr>
          <w:rFonts w:ascii="Franklin Gothic Book" w:hAnsi="Franklin Gothic Book"/>
        </w:rPr>
        <w:t>, while China has moved to restrict U.S. movies, books, poultry, auto parts</w:t>
      </w:r>
      <w:r w:rsidR="00297580">
        <w:rPr>
          <w:rFonts w:ascii="Franklin Gothic Book" w:hAnsi="Franklin Gothic Book"/>
        </w:rPr>
        <w:t xml:space="preserve">, </w:t>
      </w:r>
      <w:r w:rsidRPr="002A43E1">
        <w:rPr>
          <w:rFonts w:ascii="Franklin Gothic Book" w:hAnsi="Franklin Gothic Book"/>
        </w:rPr>
        <w:t>nylon</w:t>
      </w:r>
      <w:r w:rsidR="00297580">
        <w:rPr>
          <w:rFonts w:ascii="Franklin Gothic Book" w:hAnsi="Franklin Gothic Book"/>
        </w:rPr>
        <w:t>,</w:t>
      </w:r>
      <w:r w:rsidRPr="002A43E1">
        <w:rPr>
          <w:rFonts w:ascii="Franklin Gothic Book" w:hAnsi="Franklin Gothic Book"/>
        </w:rPr>
        <w:t xml:space="preserve"> industrial assets, and threatened investigations of U.S. passenger cars. These actions are not helpful. At each G20 meeting, leaders pledge not to erect barriers to imports, not to violate WTO rules and not to impose export restrictions. Yet a report published last September by Global Trade Alert documents that G20 members have put in place over 120 blatantly discriminatory trade measures, and </w:t>
      </w:r>
      <w:r w:rsidR="00297580">
        <w:rPr>
          <w:rFonts w:ascii="Franklin Gothic Book" w:hAnsi="Franklin Gothic Book"/>
        </w:rPr>
        <w:t xml:space="preserve">nearly that </w:t>
      </w:r>
      <w:r w:rsidRPr="002A43E1">
        <w:rPr>
          <w:rFonts w:ascii="Franklin Gothic Book" w:hAnsi="Franklin Gothic Book"/>
        </w:rPr>
        <w:t xml:space="preserve">many are in the pipeline — the United States and China are among the major offenders. This form of protectionism will not be stopped by pledges — but it could be if our two governments took the lead at the upcoming G20 meeting </w:t>
      </w:r>
      <w:r w:rsidR="00297580">
        <w:rPr>
          <w:rFonts w:ascii="Franklin Gothic Book" w:hAnsi="Franklin Gothic Book"/>
        </w:rPr>
        <w:t>to press for</w:t>
      </w:r>
      <w:r w:rsidRPr="002A43E1">
        <w:rPr>
          <w:rFonts w:ascii="Franklin Gothic Book" w:hAnsi="Franklin Gothic Book"/>
        </w:rPr>
        <w:t xml:space="preserve"> a real commitment to carry out the leaders’ promise to keep their markets open and to set an example themselves. </w:t>
      </w:r>
      <w:r w:rsidR="00297580">
        <w:rPr>
          <w:rFonts w:ascii="Franklin Gothic Book" w:hAnsi="Franklin Gothic Book"/>
        </w:rPr>
        <w:t>In addition</w:t>
      </w:r>
      <w:r w:rsidRPr="002A43E1">
        <w:rPr>
          <w:rFonts w:ascii="Franklin Gothic Book" w:hAnsi="Franklin Gothic Book"/>
        </w:rPr>
        <w:t>, the United States and China could cooperate to push the Doha Round to a successful conclusion</w:t>
      </w:r>
      <w:r w:rsidR="00297580">
        <w:rPr>
          <w:rFonts w:ascii="Franklin Gothic Book" w:hAnsi="Franklin Gothic Book"/>
        </w:rPr>
        <w:t>, and so doing</w:t>
      </w:r>
      <w:r w:rsidRPr="002A43E1">
        <w:rPr>
          <w:rFonts w:ascii="Franklin Gothic Book" w:hAnsi="Franklin Gothic Book"/>
        </w:rPr>
        <w:t xml:space="preserve"> creating new and exciting opportunities for Chinese and American entrepreneurs while giving the global economy a real boost. According to studies at the Peterson Institute for International Economics, tariff cuts for agriculture and industrial goods could be worth $100 billion a year — and we need that growth now.</w:t>
      </w:r>
    </w:p>
    <w:p w14:paraId="26FF24EA" w14:textId="33EB3924" w:rsidR="002A43E1" w:rsidRPr="002A43E1" w:rsidRDefault="002A43E1" w:rsidP="002A43E1">
      <w:pPr>
        <w:pStyle w:val="NormalWeb"/>
        <w:rPr>
          <w:rFonts w:ascii="Franklin Gothic Book" w:hAnsi="Franklin Gothic Book"/>
        </w:rPr>
      </w:pPr>
      <w:r w:rsidRPr="002A43E1">
        <w:rPr>
          <w:rFonts w:ascii="Franklin Gothic Book" w:hAnsi="Franklin Gothic Book"/>
        </w:rPr>
        <w:t xml:space="preserve">Open markets make a difference. </w:t>
      </w:r>
      <w:r w:rsidR="00297580">
        <w:rPr>
          <w:rFonts w:ascii="Franklin Gothic Book" w:hAnsi="Franklin Gothic Book"/>
        </w:rPr>
        <w:t>It is t</w:t>
      </w:r>
      <w:r w:rsidRPr="002A43E1">
        <w:rPr>
          <w:rFonts w:ascii="Franklin Gothic Book" w:hAnsi="Franklin Gothic Book"/>
        </w:rPr>
        <w:t xml:space="preserve">hanks to open </w:t>
      </w:r>
      <w:proofErr w:type="gramStart"/>
      <w:r w:rsidRPr="002A43E1">
        <w:rPr>
          <w:rFonts w:ascii="Franklin Gothic Book" w:hAnsi="Franklin Gothic Book"/>
        </w:rPr>
        <w:t>markets,</w:t>
      </w:r>
      <w:proofErr w:type="gramEnd"/>
      <w:r w:rsidRPr="002A43E1">
        <w:rPr>
          <w:rFonts w:ascii="Franklin Gothic Book" w:hAnsi="Franklin Gothic Book"/>
        </w:rPr>
        <w:t xml:space="preserve"> China has averaged double-digit growth for three decades and created the jobs necessary to lift hundreds of millions of people out of poverty. Economic nationalism rises when unemployment is high and public pressure escalates to raise protective barriers against incoming goods, services and investment</w:t>
      </w:r>
      <w:r w:rsidR="00297580">
        <w:rPr>
          <w:rFonts w:ascii="Franklin Gothic Book" w:hAnsi="Franklin Gothic Book"/>
        </w:rPr>
        <w:t xml:space="preserve">, and </w:t>
      </w:r>
      <w:r w:rsidRPr="002A43E1">
        <w:rPr>
          <w:rFonts w:ascii="Franklin Gothic Book" w:hAnsi="Franklin Gothic Book"/>
        </w:rPr>
        <w:t xml:space="preserve">we must resist these pressures when we know they will increase economic opportunity and reduce hostility. A successful resistance will require all of us — in government, university, business and civil society — to educate our citizens on how open markets stimulate growth, create opportunity and enhance global stability. Too few people in both countries appreciate the extent to which legal and regulatory barriers limit development and creative endeavor. They need to hear from our leaders in government, in universities, </w:t>
      </w:r>
      <w:r w:rsidR="00297580">
        <w:rPr>
          <w:rFonts w:ascii="Franklin Gothic Book" w:hAnsi="Franklin Gothic Book"/>
        </w:rPr>
        <w:t>think tanks, businesses</w:t>
      </w:r>
      <w:r w:rsidRPr="002A43E1">
        <w:rPr>
          <w:rFonts w:ascii="Franklin Gothic Book" w:hAnsi="Franklin Gothic Book"/>
        </w:rPr>
        <w:t xml:space="preserve"> — that keeping domestic and global markets open is critical to their future prosperity and prospects.</w:t>
      </w:r>
    </w:p>
    <w:p w14:paraId="2537EC7E" w14:textId="652DE59C" w:rsidR="002A43E1" w:rsidRPr="002A43E1" w:rsidRDefault="002A43E1" w:rsidP="002A43E1">
      <w:pPr>
        <w:pStyle w:val="NormalWeb"/>
        <w:rPr>
          <w:rFonts w:ascii="Franklin Gothic Book" w:hAnsi="Franklin Gothic Book"/>
        </w:rPr>
      </w:pPr>
      <w:r w:rsidRPr="002A43E1">
        <w:rPr>
          <w:rFonts w:ascii="Franklin Gothic Book" w:hAnsi="Franklin Gothic Book"/>
        </w:rPr>
        <w:lastRenderedPageBreak/>
        <w:t xml:space="preserve">For all these issues in which China and the United States face today — whether foreign policy, military or economic — it is overwhelmingly in our national interest to maintain a close, candid, collaborative, and constructive relationship. President Obama has said that the </w:t>
      </w:r>
      <w:r w:rsidR="002C3F38">
        <w:rPr>
          <w:rFonts w:ascii="Franklin Gothic Book" w:hAnsi="Franklin Gothic Book"/>
        </w:rPr>
        <w:t xml:space="preserve">relationship between </w:t>
      </w:r>
      <w:r w:rsidRPr="002A43E1">
        <w:rPr>
          <w:rFonts w:ascii="Franklin Gothic Book" w:hAnsi="Franklin Gothic Book"/>
        </w:rPr>
        <w:t>United States and China will sha</w:t>
      </w:r>
      <w:r w:rsidR="002C3F38">
        <w:rPr>
          <w:rFonts w:ascii="Franklin Gothic Book" w:hAnsi="Franklin Gothic Book"/>
        </w:rPr>
        <w:t>p</w:t>
      </w:r>
      <w:r w:rsidRPr="002A43E1">
        <w:rPr>
          <w:rFonts w:ascii="Franklin Gothic Book" w:hAnsi="Franklin Gothic Book"/>
        </w:rPr>
        <w:t>e the 21st century through engagement. Through engagement we are more likely to find solutions to our differences and to turn challenges into opportunity. We know that high-level engagement works: between 2006 and 2008, cabinet officials from both our governments met</w:t>
      </w:r>
      <w:r w:rsidR="002C3F38">
        <w:rPr>
          <w:rFonts w:ascii="Franklin Gothic Book" w:hAnsi="Franklin Gothic Book"/>
        </w:rPr>
        <w:t xml:space="preserve"> for two days,</w:t>
      </w:r>
      <w:r w:rsidRPr="002A43E1">
        <w:rPr>
          <w:rFonts w:ascii="Franklin Gothic Book" w:hAnsi="Franklin Gothic Book"/>
        </w:rPr>
        <w:t xml:space="preserve"> twice a year in the Strategic &amp; Economic Dialogue to discuss complex, long-standing economic challenges and craft solutions satisfactory to both sides. </w:t>
      </w:r>
      <w:r w:rsidR="002C3F38">
        <w:rPr>
          <w:rFonts w:ascii="Franklin Gothic Book" w:hAnsi="Franklin Gothic Book"/>
        </w:rPr>
        <w:t>Since</w:t>
      </w:r>
      <w:r w:rsidRPr="002A43E1">
        <w:rPr>
          <w:rFonts w:ascii="Franklin Gothic Book" w:hAnsi="Franklin Gothic Book"/>
        </w:rPr>
        <w:t xml:space="preserve"> our governments are </w:t>
      </w:r>
      <w:r w:rsidR="002C3F38">
        <w:rPr>
          <w:rFonts w:ascii="Franklin Gothic Book" w:hAnsi="Franklin Gothic Book"/>
        </w:rPr>
        <w:t xml:space="preserve">quite </w:t>
      </w:r>
      <w:r w:rsidRPr="002A43E1">
        <w:rPr>
          <w:rFonts w:ascii="Franklin Gothic Book" w:hAnsi="Franklin Gothic Book"/>
        </w:rPr>
        <w:t xml:space="preserve">compartmentalized and have different organizational structures, these meetings brought together the relevant high-level officials on both sides </w:t>
      </w:r>
      <w:r w:rsidR="002C3F38">
        <w:rPr>
          <w:rFonts w:ascii="Franklin Gothic Book" w:hAnsi="Franklin Gothic Book"/>
        </w:rPr>
        <w:t xml:space="preserve">to talk about critical issues </w:t>
      </w:r>
      <w:r w:rsidRPr="002A43E1">
        <w:rPr>
          <w:rFonts w:ascii="Franklin Gothic Book" w:hAnsi="Franklin Gothic Book"/>
        </w:rPr>
        <w:t xml:space="preserve">and enabled both to better understand each other’s concerns </w:t>
      </w:r>
      <w:r w:rsidR="002C3F38">
        <w:rPr>
          <w:rFonts w:ascii="Franklin Gothic Book" w:hAnsi="Franklin Gothic Book"/>
        </w:rPr>
        <w:t>and led to a number of positive outcomes,</w:t>
      </w:r>
      <w:r w:rsidRPr="002A43E1">
        <w:rPr>
          <w:rFonts w:ascii="Franklin Gothic Book" w:hAnsi="Franklin Gothic Book"/>
        </w:rPr>
        <w:t xml:space="preserve"> and helped avoid talks among strangers in the heat of crisis.</w:t>
      </w:r>
    </w:p>
    <w:p w14:paraId="6D785C30" w14:textId="2D31AE74" w:rsidR="002A43E1" w:rsidRPr="002A43E1" w:rsidRDefault="002A43E1" w:rsidP="002A43E1">
      <w:pPr>
        <w:pStyle w:val="NormalWeb"/>
        <w:rPr>
          <w:rFonts w:ascii="Franklin Gothic Book" w:hAnsi="Franklin Gothic Book"/>
        </w:rPr>
      </w:pPr>
      <w:r w:rsidRPr="002A43E1">
        <w:rPr>
          <w:rFonts w:ascii="Franklin Gothic Book" w:hAnsi="Franklin Gothic Book"/>
        </w:rPr>
        <w:t>In 2009, the Obama administration broadened the economic dialogue to cover strategic as well as economic issues. At last July’s two-day meeting</w:t>
      </w:r>
      <w:r w:rsidR="002C3F38">
        <w:rPr>
          <w:rFonts w:ascii="Franklin Gothic Book" w:hAnsi="Franklin Gothic Book"/>
        </w:rPr>
        <w:t xml:space="preserve"> show </w:t>
      </w:r>
      <w:r w:rsidRPr="002A43E1">
        <w:rPr>
          <w:rFonts w:ascii="Franklin Gothic Book" w:hAnsi="Franklin Gothic Book"/>
        </w:rPr>
        <w:t xml:space="preserve">the newly-formed Strategic &amp; Economic Dialogue to be an effective forum for raising and discussing issues of mutual concern. The next meeting </w:t>
      </w:r>
      <w:r w:rsidR="002C3F38">
        <w:rPr>
          <w:rFonts w:ascii="Franklin Gothic Book" w:hAnsi="Franklin Gothic Book"/>
        </w:rPr>
        <w:t xml:space="preserve">will be help in </w:t>
      </w:r>
      <w:r w:rsidRPr="002A43E1">
        <w:rPr>
          <w:rFonts w:ascii="Franklin Gothic Book" w:hAnsi="Franklin Gothic Book"/>
        </w:rPr>
        <w:t xml:space="preserve">late May or early June. My personal view is that the Strategic &amp; Economic Dialogue should be held </w:t>
      </w:r>
      <w:r w:rsidRPr="002C3F38">
        <w:rPr>
          <w:rStyle w:val="Strong"/>
          <w:rFonts w:ascii="Franklin Gothic Book" w:eastAsiaTheme="majorEastAsia" w:hAnsi="Franklin Gothic Book"/>
          <w:b w:val="0"/>
          <w:bCs w:val="0"/>
        </w:rPr>
        <w:t>more frequently</w:t>
      </w:r>
      <w:r w:rsidRPr="002A43E1">
        <w:rPr>
          <w:rFonts w:ascii="Franklin Gothic Book" w:hAnsi="Franklin Gothic Book"/>
        </w:rPr>
        <w:t xml:space="preserve"> than every ten or eleven months — particularly now that the agenda is broader, the challenges are greater, and there are more participants. There is no substitute for face-to-face meetings</w:t>
      </w:r>
      <w:r w:rsidR="002C3F38">
        <w:rPr>
          <w:rFonts w:ascii="Franklin Gothic Book" w:hAnsi="Franklin Gothic Book"/>
        </w:rPr>
        <w:t xml:space="preserve"> to increase understanding and</w:t>
      </w:r>
      <w:r w:rsidRPr="002A43E1">
        <w:rPr>
          <w:rFonts w:ascii="Franklin Gothic Book" w:hAnsi="Franklin Gothic Book"/>
        </w:rPr>
        <w:t xml:space="preserve"> relationships matter.</w:t>
      </w:r>
    </w:p>
    <w:p w14:paraId="3D75830A" w14:textId="0ABEB393" w:rsidR="002A43E1" w:rsidRDefault="002C3F38" w:rsidP="002A43E1">
      <w:pPr>
        <w:pStyle w:val="NormalWeb"/>
        <w:rPr>
          <w:rStyle w:val="Emphasis"/>
          <w:rFonts w:ascii="Franklin Gothic Book" w:eastAsiaTheme="majorEastAsia" w:hAnsi="Franklin Gothic Book"/>
        </w:rPr>
      </w:pPr>
      <w:r>
        <w:rPr>
          <w:rFonts w:ascii="Franklin Gothic Book" w:hAnsi="Franklin Gothic Book"/>
        </w:rPr>
        <w:t>Both Doak Barnett and Mike</w:t>
      </w:r>
      <w:r w:rsidR="002A43E1" w:rsidRPr="002A43E1">
        <w:rPr>
          <w:rFonts w:ascii="Franklin Gothic Book" w:hAnsi="Franklin Gothic Book"/>
        </w:rPr>
        <w:t xml:space="preserve"> Oxenberg believed </w:t>
      </w:r>
      <w:r>
        <w:rPr>
          <w:rFonts w:ascii="Franklin Gothic Book" w:hAnsi="Franklin Gothic Book"/>
        </w:rPr>
        <w:t>in</w:t>
      </w:r>
      <w:r w:rsidR="002A43E1" w:rsidRPr="002A43E1">
        <w:rPr>
          <w:rFonts w:ascii="Franklin Gothic Book" w:hAnsi="Franklin Gothic Book"/>
        </w:rPr>
        <w:t xml:space="preserve"> engagement</w:t>
      </w:r>
      <w:r>
        <w:rPr>
          <w:rFonts w:ascii="Franklin Gothic Book" w:hAnsi="Franklin Gothic Book"/>
        </w:rPr>
        <w:t xml:space="preserve">, as they said it </w:t>
      </w:r>
      <w:r w:rsidR="002A43E1" w:rsidRPr="002A43E1">
        <w:rPr>
          <w:rFonts w:ascii="Franklin Gothic Book" w:hAnsi="Franklin Gothic Book"/>
        </w:rPr>
        <w:t xml:space="preserve">requires patience and understanding — and our two great nations, through working together, can shape history in a very positive way by making the tough decisions today that will ensure international peace and prosperity and a better life for our peoples tomorrow. Yes, we will continue to have our differences — but let us recall the Chinese proverb: </w:t>
      </w:r>
      <w:r w:rsidR="002A43E1" w:rsidRPr="002A43E1">
        <w:rPr>
          <w:rStyle w:val="Emphasis"/>
          <w:rFonts w:ascii="Franklin Gothic Book" w:eastAsiaTheme="majorEastAsia" w:hAnsi="Franklin Gothic Book"/>
        </w:rPr>
        <w:t>“Unless there is opposing wind, the kite cannot rise.”</w:t>
      </w:r>
    </w:p>
    <w:p w14:paraId="65C820B8" w14:textId="53773270" w:rsidR="002C3F38" w:rsidRPr="002C3F38" w:rsidRDefault="002C3F38" w:rsidP="002A43E1">
      <w:pPr>
        <w:pStyle w:val="NormalWeb"/>
        <w:rPr>
          <w:rFonts w:ascii="Franklin Gothic Book" w:hAnsi="Franklin Gothic Book"/>
          <w:i/>
          <w:iCs/>
        </w:rPr>
      </w:pPr>
      <w:r w:rsidRPr="002C3F38">
        <w:rPr>
          <w:rStyle w:val="Emphasis"/>
          <w:rFonts w:ascii="Franklin Gothic Book" w:eastAsiaTheme="majorEastAsia" w:hAnsi="Franklin Gothic Book"/>
          <w:i w:val="0"/>
          <w:iCs w:val="0"/>
        </w:rPr>
        <w:t>Thank you</w:t>
      </w:r>
    </w:p>
    <w:p w14:paraId="5EA6F40D" w14:textId="77777777" w:rsidR="00ED53DA" w:rsidRPr="002A43E1" w:rsidRDefault="00ED53DA">
      <w:pPr>
        <w:rPr>
          <w:rFonts w:ascii="Franklin Gothic Book" w:hAnsi="Franklin Gothic Book"/>
        </w:rPr>
      </w:pPr>
    </w:p>
    <w:sectPr w:rsidR="00ED53DA" w:rsidRPr="002A43E1" w:rsidSect="00FD5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E1"/>
    <w:rsid w:val="00040D5F"/>
    <w:rsid w:val="000A1FEE"/>
    <w:rsid w:val="000C24B3"/>
    <w:rsid w:val="00114779"/>
    <w:rsid w:val="00131673"/>
    <w:rsid w:val="001E61B1"/>
    <w:rsid w:val="00233D06"/>
    <w:rsid w:val="0025385D"/>
    <w:rsid w:val="00257D49"/>
    <w:rsid w:val="00297580"/>
    <w:rsid w:val="002A43E1"/>
    <w:rsid w:val="002C3F38"/>
    <w:rsid w:val="00332F15"/>
    <w:rsid w:val="00350DBB"/>
    <w:rsid w:val="004B01D8"/>
    <w:rsid w:val="0052617D"/>
    <w:rsid w:val="00536225"/>
    <w:rsid w:val="005D2042"/>
    <w:rsid w:val="006C6DE6"/>
    <w:rsid w:val="006F1153"/>
    <w:rsid w:val="007078DD"/>
    <w:rsid w:val="00783FF0"/>
    <w:rsid w:val="007B48A8"/>
    <w:rsid w:val="00856F28"/>
    <w:rsid w:val="0086632B"/>
    <w:rsid w:val="008A4225"/>
    <w:rsid w:val="008C0475"/>
    <w:rsid w:val="00981161"/>
    <w:rsid w:val="009A7BD6"/>
    <w:rsid w:val="009C5B66"/>
    <w:rsid w:val="00A43922"/>
    <w:rsid w:val="00A61EA9"/>
    <w:rsid w:val="00AD0E8A"/>
    <w:rsid w:val="00AE6FCA"/>
    <w:rsid w:val="00B078AB"/>
    <w:rsid w:val="00B27BE6"/>
    <w:rsid w:val="00BF5052"/>
    <w:rsid w:val="00CC24B0"/>
    <w:rsid w:val="00D0569B"/>
    <w:rsid w:val="00D85812"/>
    <w:rsid w:val="00DD2300"/>
    <w:rsid w:val="00ED53DA"/>
    <w:rsid w:val="00EE4F75"/>
    <w:rsid w:val="00F8432D"/>
    <w:rsid w:val="00FD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8BFDCE"/>
  <w15:chartTrackingRefBased/>
  <w15:docId w15:val="{51A16EAE-39E7-BA4E-BF4D-24BEFBFA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3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3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3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3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3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3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3E1"/>
    <w:rPr>
      <w:rFonts w:eastAsiaTheme="majorEastAsia" w:cstheme="majorBidi"/>
      <w:color w:val="272727" w:themeColor="text1" w:themeTint="D8"/>
    </w:rPr>
  </w:style>
  <w:style w:type="paragraph" w:styleId="Title">
    <w:name w:val="Title"/>
    <w:basedOn w:val="Normal"/>
    <w:next w:val="Normal"/>
    <w:link w:val="TitleChar"/>
    <w:uiPriority w:val="10"/>
    <w:qFormat/>
    <w:rsid w:val="002A4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3E1"/>
    <w:pPr>
      <w:spacing w:before="160"/>
      <w:jc w:val="center"/>
    </w:pPr>
    <w:rPr>
      <w:i/>
      <w:iCs/>
      <w:color w:val="404040" w:themeColor="text1" w:themeTint="BF"/>
    </w:rPr>
  </w:style>
  <w:style w:type="character" w:customStyle="1" w:styleId="QuoteChar">
    <w:name w:val="Quote Char"/>
    <w:basedOn w:val="DefaultParagraphFont"/>
    <w:link w:val="Quote"/>
    <w:uiPriority w:val="29"/>
    <w:rsid w:val="002A43E1"/>
    <w:rPr>
      <w:i/>
      <w:iCs/>
      <w:color w:val="404040" w:themeColor="text1" w:themeTint="BF"/>
    </w:rPr>
  </w:style>
  <w:style w:type="paragraph" w:styleId="ListParagraph">
    <w:name w:val="List Paragraph"/>
    <w:basedOn w:val="Normal"/>
    <w:uiPriority w:val="34"/>
    <w:qFormat/>
    <w:rsid w:val="002A43E1"/>
    <w:pPr>
      <w:ind w:left="720"/>
      <w:contextualSpacing/>
    </w:pPr>
  </w:style>
  <w:style w:type="character" w:styleId="IntenseEmphasis">
    <w:name w:val="Intense Emphasis"/>
    <w:basedOn w:val="DefaultParagraphFont"/>
    <w:uiPriority w:val="21"/>
    <w:qFormat/>
    <w:rsid w:val="002A43E1"/>
    <w:rPr>
      <w:i/>
      <w:iCs/>
      <w:color w:val="2F5496" w:themeColor="accent1" w:themeShade="BF"/>
    </w:rPr>
  </w:style>
  <w:style w:type="paragraph" w:styleId="IntenseQuote">
    <w:name w:val="Intense Quote"/>
    <w:basedOn w:val="Normal"/>
    <w:next w:val="Normal"/>
    <w:link w:val="IntenseQuoteChar"/>
    <w:uiPriority w:val="30"/>
    <w:qFormat/>
    <w:rsid w:val="002A4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3E1"/>
    <w:rPr>
      <w:i/>
      <w:iCs/>
      <w:color w:val="2F5496" w:themeColor="accent1" w:themeShade="BF"/>
    </w:rPr>
  </w:style>
  <w:style w:type="character" w:styleId="IntenseReference">
    <w:name w:val="Intense Reference"/>
    <w:basedOn w:val="DefaultParagraphFont"/>
    <w:uiPriority w:val="32"/>
    <w:qFormat/>
    <w:rsid w:val="002A43E1"/>
    <w:rPr>
      <w:b/>
      <w:bCs/>
      <w:smallCaps/>
      <w:color w:val="2F5496" w:themeColor="accent1" w:themeShade="BF"/>
      <w:spacing w:val="5"/>
    </w:rPr>
  </w:style>
  <w:style w:type="paragraph" w:styleId="NormalWeb">
    <w:name w:val="Normal (Web)"/>
    <w:basedOn w:val="Normal"/>
    <w:uiPriority w:val="99"/>
    <w:semiHidden/>
    <w:unhideWhenUsed/>
    <w:rsid w:val="002A43E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A43E1"/>
    <w:rPr>
      <w:i/>
      <w:iCs/>
    </w:rPr>
  </w:style>
  <w:style w:type="character" w:styleId="Strong">
    <w:name w:val="Strong"/>
    <w:basedOn w:val="DefaultParagraphFont"/>
    <w:uiPriority w:val="22"/>
    <w:qFormat/>
    <w:rsid w:val="002A43E1"/>
    <w:rPr>
      <w:b/>
      <w:bCs/>
    </w:rPr>
  </w:style>
  <w:style w:type="paragraph" w:styleId="Date">
    <w:name w:val="Date"/>
    <w:basedOn w:val="Normal"/>
    <w:next w:val="Normal"/>
    <w:link w:val="DateChar"/>
    <w:uiPriority w:val="99"/>
    <w:semiHidden/>
    <w:unhideWhenUsed/>
    <w:rsid w:val="006C6DE6"/>
  </w:style>
  <w:style w:type="character" w:customStyle="1" w:styleId="DateChar">
    <w:name w:val="Date Char"/>
    <w:basedOn w:val="DefaultParagraphFont"/>
    <w:link w:val="Date"/>
    <w:uiPriority w:val="99"/>
    <w:semiHidden/>
    <w:rsid w:val="006C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CB04EFB410446B6AE830415EBDB6C" ma:contentTypeVersion="12" ma:contentTypeDescription="Create a new document." ma:contentTypeScope="" ma:versionID="b3eaec8dc581eaab743d62fb15ae045a">
  <xsd:schema xmlns:xsd="http://www.w3.org/2001/XMLSchema" xmlns:xs="http://www.w3.org/2001/XMLSchema" xmlns:p="http://schemas.microsoft.com/office/2006/metadata/properties" xmlns:ns2="c272b2e4-89c7-43ab-afc7-7079e73a1998" xmlns:ns3="225f36a4-dab7-4b95-b3f1-bbb01ced5ab3" targetNamespace="http://schemas.microsoft.com/office/2006/metadata/properties" ma:root="true" ma:fieldsID="597aa839e9cf99f0220c5fc19e36dfdc" ns2:_="" ns3:_="">
    <xsd:import namespace="c272b2e4-89c7-43ab-afc7-7079e73a1998"/>
    <xsd:import namespace="225f36a4-dab7-4b95-b3f1-bbb01ced5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2b2e4-89c7-43ab-afc7-7079e73a1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f36a4-dab7-4b95-b3f1-bbb01ced5ab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448D3-D764-4BEC-8E24-392EEA5B31AC}"/>
</file>

<file path=customXml/itemProps2.xml><?xml version="1.0" encoding="utf-8"?>
<ds:datastoreItem xmlns:ds="http://schemas.openxmlformats.org/officeDocument/2006/customXml" ds:itemID="{F51CEFFD-89DE-49DB-802D-97172357CB44}"/>
</file>

<file path=customXml/itemProps3.xml><?xml version="1.0" encoding="utf-8"?>
<ds:datastoreItem xmlns:ds="http://schemas.openxmlformats.org/officeDocument/2006/customXml" ds:itemID="{0E8CA2D3-1C22-43B8-A995-2B85ACE6F9DE}"/>
</file>

<file path=docProps/app.xml><?xml version="1.0" encoding="utf-8"?>
<Properties xmlns="http://schemas.openxmlformats.org/officeDocument/2006/extended-properties" xmlns:vt="http://schemas.openxmlformats.org/officeDocument/2006/docPropsVTypes">
  <Template>Normal.dotm</Template>
  <TotalTime>41</TotalTime>
  <Pages>7</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Nitai Deitel</dc:creator>
  <cp:keywords/>
  <dc:description/>
  <cp:lastModifiedBy>Nitai Deitel</cp:lastModifiedBy>
  <cp:revision>6</cp:revision>
  <dcterms:created xsi:type="dcterms:W3CDTF">2025-10-19T16:21:00Z</dcterms:created>
  <dcterms:modified xsi:type="dcterms:W3CDTF">2025-10-20T14:05:00Z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0x010100E0FCB04EFB410446B6AE830415EBDB6C</vt:lpwstr>
  </property>
</Properties>
</file>